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B74BCF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B74BCF" w:rsidRDefault="00A46F3A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28"/>
                <w:szCs w:val="28"/>
              </w:rPr>
              <w:t>Praktikumsvertrag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B74BCF" w:rsidRDefault="00A46F3A" w:rsidP="00ED0E61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*Diese Angaben werden von der kantonalen Behörde ergänzt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B74BCF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bookmarkStart w:id="0" w:name="_GoBack"/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bookmarkEnd w:id="1"/>
            <w:bookmarkEnd w:id="0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7C3C4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Berufliche Grundbildung mit </w:t>
            </w:r>
            <w:proofErr w:type="spellStart"/>
            <w:r w:rsidR="007C3C4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eidg</w:t>
            </w:r>
            <w:proofErr w:type="spellEnd"/>
            <w:r w:rsidR="007C3C4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. Fähigkeitszeugnis</w:t>
            </w:r>
          </w:p>
          <w:p w:rsidR="005E0CBF" w:rsidRPr="00B74BCF" w:rsidRDefault="005E0CBF" w:rsidP="00B74BCF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Berufliche Grundbildung mit </w:t>
            </w:r>
            <w:proofErr w:type="spellStart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eidg</w:t>
            </w:r>
            <w:proofErr w:type="spellEnd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. Fähigkeitszeugnis und Berufsmaturität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B74BCF" w:rsidRDefault="007C3C48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Vertragsnummer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/>
            </w:r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AUTOTEXT  " Leer"  \* MERGEFORMAT </w:instrText>
            </w:r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B74BCF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B74BCF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B74BCF" w:rsidRDefault="007C3C48" w:rsidP="00864A8E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Praktikumsbetriebsnummer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" w:hAnsi="Arial" w:cs="Arial"/>
                <w:color w:val="1F425F"/>
                <w:sz w:val="16"/>
                <w:szCs w:val="16"/>
              </w:rPr>
            </w:r>
            <w:r w:rsidR="00EC1322">
              <w:rPr>
                <w:rFonts w:ascii="Arial" w:hAnsi="Arial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a</w:t>
            </w:r>
            <w:r w:rsidR="003F4D9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ndere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SOG-Anbieter-Nummer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B74BCF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B74BCF" w:rsidRDefault="002E2259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Nachgenannte Parteien treffen folgende Vereinbarungen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2E2259" w:rsidRPr="00B74BCF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1. Praktikumsbetrieb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B74BCF" w:rsidRDefault="002E225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Firma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864A8E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B74BCF" w:rsidRDefault="002E225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B74BCF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E-Mail</w:t>
            </w: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B74BCF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PLZ/Ort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2. Lernende Person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D7331F" w:rsidRPr="00B74BCF" w:rsidRDefault="00D7331F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Geb.-Datum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Muttersprache</w:t>
            </w:r>
          </w:p>
          <w:p w:rsidR="00BC1BE1" w:rsidRPr="00B74BCF" w:rsidRDefault="00BC1BE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d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f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i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rät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B74BCF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PLZ/Ort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a</w:t>
            </w:r>
            <w:r w:rsidR="00BC1BE1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ndere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Geschlecht: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m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f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E-Mail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AHV-Nr.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Heimatort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Kanton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Staat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Ausländerausweis</w:t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>: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Niederlassung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anderer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Status*</w:t>
            </w:r>
            <w:r w:rsidR="00C202E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C202E0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2E0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C202E0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C202E0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C202E0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202E0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202E0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202E0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202E0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202E0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*Zwingend angeben 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4"/>
                <w:szCs w:val="14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(Setzt ein entsprechendes Gesuch bei der Fremdenpolizei bzw. beim Amt für Migration voraus)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B74BCF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983FAB" w:rsidRPr="00B74BCF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3. Gesetzliche Vertretung (Vormundschafts-behörde)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Geschlecht: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m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f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 / 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4. Anbieter der schulisch organisierten Grundbildung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Institution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.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E-Mail</w:t>
            </w:r>
          </w:p>
          <w:p w:rsidR="0038026F" w:rsidRPr="00B74BCF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 / 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B74BCF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B74BCF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Kontaktperson</w:t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Funktion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B74BCF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B25BCB" w:rsidRPr="00B74BCF" w:rsidRDefault="00B25BC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5. Berufsbezeichnung, Praktikumsdauer, Probezeit, gesamte Bildungsdauer, Bildungsende, QV-Termin</w:t>
            </w: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B74BCF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Berufsbezeichnung/Profil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B74BCF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B74BCF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Fachrichtung/Branche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B74BCF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Praktikumsdauer:</w:t>
            </w:r>
          </w:p>
          <w:p w:rsidR="00274AFE" w:rsidRPr="00B74BCF" w:rsidRDefault="00274AFE" w:rsidP="0038026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(Tag/Monat/Jahr)</w:t>
            </w:r>
            <w:r w:rsidR="000851D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  <w:r w:rsidR="000851D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bis und mit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QV-Termin: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274AFE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Dauer der Probezeit: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1C471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Monate</w:t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B74BCF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Gesamte Bildungsdauer:</w:t>
            </w:r>
          </w:p>
          <w:p w:rsidR="00274AFE" w:rsidRPr="00B74BCF" w:rsidRDefault="00274AFE" w:rsidP="000851D0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(Tag/Monat/Jahr)</w:t>
            </w:r>
            <w:r w:rsidR="000851D0">
              <w:rPr>
                <w:rFonts w:ascii="Arial Narrow" w:hAnsi="Arial Narrow" w:cs="Arial"/>
                <w:color w:val="1F425F"/>
                <w:sz w:val="14"/>
                <w:szCs w:val="14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  <w:r w:rsidR="000851D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bis und mit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Arbeitsumfang (Modell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0851D0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6. Angaben zum Praktikumsbetrieb</w:t>
            </w: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Verantwortliche Berufsbildnerin / verantwortlicher Berufsbildner (evtl. weitere verantwortliche Personen siehe Ziffer 12)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Beruf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Geb. Datum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B74BCF" w:rsidRDefault="003F4D98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Anzahl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Fachleute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im Betrieb, die für die Höchstzahl der Lernenden massgeblich ist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1C4716" w:rsidRPr="00B74BCF" w:rsidRDefault="001C471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5020E6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Total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Stellenprozente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aller Fachleute im Betrieb, </w:t>
            </w: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für die Höchstzahl der Lernenden massgeblich ist.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Ausbildungsort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(wenn mit Adresse des Praktikumsbetriebs nicht identisch)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33387A" w:rsidRDefault="0033387A">
      <w: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lastRenderedPageBreak/>
              <w:t>Praktikumsvertrag Seite 2</w:t>
            </w:r>
          </w:p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7. Entschädigung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Bruttolohn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Fr.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ab/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ab/>
              <w:t xml:space="preserve"> </w:t>
            </w:r>
            <w:r w:rsidR="0033387A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pro</w:t>
            </w:r>
            <w:r w:rsidR="0033387A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Monat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Zulagen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Anteil 13. Monatslohn: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E2583C" w:rsidRPr="00B74BCF" w:rsidRDefault="00E2583C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ja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nein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(Abzüge vom Bruttolohn ausser den gesetzlichen Sozialbezügen siehe Ziffern 11 und 12)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B74BCF" w:rsidRDefault="00072E2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8. Arbeitszeit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Einschliesslich der schulischen Bildung beträgt die Arbeitszeit</w:t>
            </w:r>
          </w:p>
        </w:tc>
      </w:tr>
      <w:tr w:rsidR="003D2B74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B74BCF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Stunden pro Woche: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3D2B7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Arbeitstage pro Woche: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B74BCF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Bezüglich Tages-Höchstarbeitszeit, Nacht- und Sonntagsarbeit sowie allfälliger Überzeit sind die gesetzlichen Vorschriften zu beachten,</w:t>
            </w:r>
          </w:p>
          <w:p w:rsidR="00072E23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insbesondere das Arbeitsgesetz mit den dazugehörenden Verordnungen.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Besondere Regelung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9. Ferien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Ferienanspruch während des Praktikums in Wochen</w:t>
            </w:r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10. Berufsnotwendige Beschaffungen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lernende Person benötigt die folgenden persönlichen Berufskleider usw.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D0E61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Beschaffungskosten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übernimmt</w:t>
            </w:r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/ gesetzliche Vertretung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Reinigung der Berufskleider übernimmt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 / gesetzliche Vertretung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4D5B7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Beschaffungskosten für die Lern- und Leistungsdokumentation übernimmt der Praktikumsbetrieb.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11. Versicherungen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Unfallversicherung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lernende Person ist gemäss Unfallversicherung (UVG</w:t>
            </w:r>
            <w:r w:rsidR="000239EB">
              <w:rPr>
                <w:rFonts w:ascii="Arial Narrow" w:hAnsi="Arial Narrow" w:cs="Arial"/>
                <w:color w:val="1F425F"/>
                <w:sz w:val="16"/>
                <w:szCs w:val="16"/>
              </w:rPr>
              <w:t>)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obligatorisch versichert.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 Prämien für die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Berufsunfallversicherung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übernimmt der Praktikumsbetrieb.</w:t>
            </w:r>
          </w:p>
        </w:tc>
      </w:tr>
      <w:tr w:rsidR="002E5F99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 Prämien für die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Nichtberufsunfallversicherung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übernimmt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Lernende Person /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  <w:t>gesetzliche Vertretung</w:t>
            </w:r>
          </w:p>
        </w:tc>
      </w:tr>
      <w:tr w:rsidR="009A2E94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2E5F99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Krankentaggeldversicherung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vereinbart 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ja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EC1322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nein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Wenn ja: Die Prämien übernimmt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 /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  <w:t>gesetzliche Vertretung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(Der Praktikumsbetrieb muss mindestens 50</w:t>
            </w:r>
            <w:r w:rsidR="005B20CE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 der Prämien übernehmen)</w:t>
            </w:r>
          </w:p>
        </w:tc>
      </w:tr>
      <w:tr w:rsidR="00E84AA3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B74BCF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B74BCF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33387A" w:rsidRPr="00B74BCF" w:rsidTr="00BC0C08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B74BCF" w:rsidRDefault="0033387A" w:rsidP="00BC0C08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12. Beilagen zum Praktikumsvertrag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Pr="0038026F" w:rsidRDefault="0033387A" w:rsidP="0033387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3387A">
              <w:rPr>
                <w:rFonts w:ascii="Arial Narrow" w:hAnsi="Arial Narrow" w:cs="Arial"/>
                <w:color w:val="1F425F"/>
                <w:sz w:val="16"/>
                <w:szCs w:val="16"/>
              </w:rPr>
              <w:t>Reglement zum Langzeitpraktikum der Handelsmittelschulen im Kanton Graubünden (Modell 3+1) – Branchen Dienstleistung und Administration (D&amp;A) sowie öffentliche Verwaltung (ovap). Das Reglement ist integrierender Bestandteil des Praktikumsvertrags.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</w:p>
          <w:p w:rsidR="002E5F99" w:rsidRPr="0038026F" w:rsidRDefault="00C202E0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84AA3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B74BCF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B74BCF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13. Änderungen der Praktikumsdauer oder Auflösung des Praktikumsvertrags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Jede Änderung im genehmigten Praktikumsvertrag bedarf einer erneuten Genehmigung durch die kantonale Behörde.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Bei der vorzeitigen Auflösung des Praktikumsvertrags gelten die bundesgesetzlichen Vorschriften.</w:t>
            </w:r>
          </w:p>
        </w:tc>
      </w:tr>
      <w:tr w:rsidR="002E5F99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14. Unterschriften der Vertragsparteien</w:t>
            </w:r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Dieser Vertrag ist in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" w:hAnsi="Arial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jc w:val="center"/>
              <w:rPr>
                <w:rFonts w:ascii="Arial" w:hAnsi="Arial" w:cs="Arial"/>
                <w:color w:val="1F425F"/>
                <w:sz w:val="16"/>
                <w:szCs w:val="16"/>
              </w:rPr>
            </w:pPr>
            <w:r w:rsidRPr="00B74BC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Exemplaren ausgefertigt worden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Ort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Datum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EC1322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1. Praktikumsbetrieb</w:t>
            </w:r>
          </w:p>
          <w:p w:rsidR="005B20CE" w:rsidRPr="00B74BCF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B74BCF" w:rsidRDefault="00EC1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2. Lernende Person</w:t>
            </w: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B74BCF" w:rsidRDefault="00EC1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4. Anbieter der schulisch organisierten Grundbildung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EC1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3. Gesetzliche Vertretung</w:t>
            </w: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B74BCF" w:rsidRDefault="00EC1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60CDD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B74BCF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A60CDD" w:rsidRPr="00B74BCF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Dieser Vertrag muss von der kantonalen Behörde genehmigt werden.</w:t>
            </w:r>
          </w:p>
        </w:tc>
      </w:tr>
      <w:tr w:rsidR="00A60CDD" w:rsidRPr="00B74BCF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B74BCF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15. Genehmigung durch das Amt für Berufsbildung des Kantons Graubünden</w:t>
            </w:r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B74BCF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Ort, Datum, Stempel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EC1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</w:tbl>
    <w:p w:rsidR="006C2B6E" w:rsidRPr="002E2259" w:rsidRDefault="006C2B6E" w:rsidP="001C4716"/>
    <w:sectPr w:rsidR="006C2B6E" w:rsidRPr="002E2259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ZUfODJcVfHpZJ8EJ4OiJ+1Dz+Zc=" w:salt="GZPxTYZQOnDl8YzxATYS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239EB"/>
    <w:rsid w:val="00072E23"/>
    <w:rsid w:val="000851D0"/>
    <w:rsid w:val="000A683E"/>
    <w:rsid w:val="000B2058"/>
    <w:rsid w:val="000C708B"/>
    <w:rsid w:val="00135D8A"/>
    <w:rsid w:val="00176740"/>
    <w:rsid w:val="0019233F"/>
    <w:rsid w:val="001C4716"/>
    <w:rsid w:val="002248AE"/>
    <w:rsid w:val="00274AFE"/>
    <w:rsid w:val="002E2259"/>
    <w:rsid w:val="002E2F3D"/>
    <w:rsid w:val="002E5F99"/>
    <w:rsid w:val="00311594"/>
    <w:rsid w:val="0033387A"/>
    <w:rsid w:val="0038026F"/>
    <w:rsid w:val="003B2FB4"/>
    <w:rsid w:val="003D2B74"/>
    <w:rsid w:val="003F4D98"/>
    <w:rsid w:val="004D5B76"/>
    <w:rsid w:val="005020E6"/>
    <w:rsid w:val="00504042"/>
    <w:rsid w:val="00554C2B"/>
    <w:rsid w:val="005B20CE"/>
    <w:rsid w:val="005B26FE"/>
    <w:rsid w:val="005B75D7"/>
    <w:rsid w:val="005E0CBF"/>
    <w:rsid w:val="006C2B6E"/>
    <w:rsid w:val="006F4507"/>
    <w:rsid w:val="00706FD7"/>
    <w:rsid w:val="00715C35"/>
    <w:rsid w:val="00737444"/>
    <w:rsid w:val="007B79CA"/>
    <w:rsid w:val="007C3C48"/>
    <w:rsid w:val="007E0E7E"/>
    <w:rsid w:val="007F75BE"/>
    <w:rsid w:val="008371C3"/>
    <w:rsid w:val="00864A8E"/>
    <w:rsid w:val="00950F3D"/>
    <w:rsid w:val="009631F0"/>
    <w:rsid w:val="00983FAB"/>
    <w:rsid w:val="009A2E94"/>
    <w:rsid w:val="00A46F3A"/>
    <w:rsid w:val="00A60CDD"/>
    <w:rsid w:val="00B25BCB"/>
    <w:rsid w:val="00B370F3"/>
    <w:rsid w:val="00B74BCF"/>
    <w:rsid w:val="00B86F03"/>
    <w:rsid w:val="00BC1BE1"/>
    <w:rsid w:val="00C15EB3"/>
    <w:rsid w:val="00C202E0"/>
    <w:rsid w:val="00C35AFF"/>
    <w:rsid w:val="00CF2A11"/>
    <w:rsid w:val="00D14703"/>
    <w:rsid w:val="00D324DE"/>
    <w:rsid w:val="00D7331F"/>
    <w:rsid w:val="00D739AE"/>
    <w:rsid w:val="00D754F6"/>
    <w:rsid w:val="00DF462E"/>
    <w:rsid w:val="00E13682"/>
    <w:rsid w:val="00E2583C"/>
    <w:rsid w:val="00E5486E"/>
    <w:rsid w:val="00E62FC2"/>
    <w:rsid w:val="00E662D3"/>
    <w:rsid w:val="00E84276"/>
    <w:rsid w:val="00E84AA3"/>
    <w:rsid w:val="00EC1322"/>
    <w:rsid w:val="00ED0E61"/>
    <w:rsid w:val="00F2448A"/>
    <w:rsid w:val="00F5311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94AFC6D9484B9918182C4F2DCF4E" ma:contentTypeVersion="1" ma:contentTypeDescription="Ein neues Dokument erstellen." ma:contentTypeScope="" ma:versionID="8b3a6db3bc38cfddb01610937f3f52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7C33D-37F6-4483-8CBA-29A2E1363A74}"/>
</file>

<file path=customXml/itemProps2.xml><?xml version="1.0" encoding="utf-8"?>
<ds:datastoreItem xmlns:ds="http://schemas.openxmlformats.org/officeDocument/2006/customXml" ds:itemID="{78E7919F-D57D-42CB-BE6F-F23CEE92C4D0}"/>
</file>

<file path=customXml/itemProps3.xml><?xml version="1.0" encoding="utf-8"?>
<ds:datastoreItem xmlns:ds="http://schemas.openxmlformats.org/officeDocument/2006/customXml" ds:itemID="{D9050E79-264B-4E76-A90A-AE6C2180EEDB}"/>
</file>

<file path=customXml/itemProps4.xml><?xml version="1.0" encoding="utf-8"?>
<ds:datastoreItem xmlns:ds="http://schemas.openxmlformats.org/officeDocument/2006/customXml" ds:itemID="{78680927-7D41-4E64-A2F0-779C57056D60}"/>
</file>

<file path=docProps/app.xml><?xml version="1.0" encoding="utf-8"?>
<Properties xmlns="http://schemas.openxmlformats.org/officeDocument/2006/extended-properties" xmlns:vt="http://schemas.openxmlformats.org/officeDocument/2006/docPropsVTypes">
  <Template>C0028F1B</Template>
  <TotalTime>0</TotalTime>
  <Pages>2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5</cp:revision>
  <cp:lastPrinted>2013-07-22T13:13:00Z</cp:lastPrinted>
  <dcterms:created xsi:type="dcterms:W3CDTF">2013-11-27T08:08:00Z</dcterms:created>
  <dcterms:modified xsi:type="dcterms:W3CDTF">2013-11-28T09:15:00Z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0x010100BAA994AFC6D9484B9918182C4F2DCF4E</vt:lpwstr>
  </property>
</Properties>
</file>