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5F59" w14:textId="77777777" w:rsidR="0026137E" w:rsidRPr="005F6E1F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rm-CH" w:eastAsia="en-US"/>
        </w:rPr>
      </w:pPr>
    </w:p>
    <w:p w14:paraId="52DB88C3" w14:textId="38309D36" w:rsidR="0026137E" w:rsidRPr="005F6E1F" w:rsidRDefault="005F6E1F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rm-CH"/>
        </w:rPr>
      </w:pPr>
      <w:r w:rsidRPr="005F6E1F">
        <w:rPr>
          <w:rFonts w:ascii="Arial" w:hAnsi="Arial"/>
          <w:b/>
          <w:color w:val="auto"/>
          <w:sz w:val="44"/>
          <w:szCs w:val="44"/>
          <w:lang w:val="rm-CH"/>
        </w:rPr>
        <w:t>Annunzia per l'inscripziun en il cudesch funsil</w:t>
      </w:r>
      <w:r w:rsidR="00A707DF" w:rsidRPr="005F6E1F">
        <w:rPr>
          <w:rFonts w:ascii="Arial" w:hAnsi="Arial"/>
          <w:b/>
          <w:sz w:val="44"/>
          <w:szCs w:val="44"/>
          <w:lang w:val="rm-CH"/>
        </w:rPr>
        <w:br/>
      </w:r>
      <w:r w:rsidR="00A707DF" w:rsidRPr="005F6E1F">
        <w:rPr>
          <w:rFonts w:ascii="Arial" w:hAnsi="Arial"/>
          <w:sz w:val="32"/>
          <w:szCs w:val="44"/>
          <w:lang w:val="rm-CH"/>
        </w:rPr>
        <w:t>(</w:t>
      </w:r>
      <w:r w:rsidR="00175219">
        <w:rPr>
          <w:rFonts w:ascii="Arial" w:hAnsi="Arial"/>
          <w:sz w:val="32"/>
          <w:szCs w:val="44"/>
          <w:lang w:val="rm-CH"/>
        </w:rPr>
        <w:t>d'</w:t>
      </w:r>
      <w:r w:rsidRPr="005F6E1F">
        <w:rPr>
          <w:rFonts w:ascii="Arial" w:hAnsi="Arial"/>
          <w:sz w:val="32"/>
          <w:szCs w:val="44"/>
          <w:lang w:val="rm-CH"/>
        </w:rPr>
        <w:t>enzonaziuns, midadas da zo</w:t>
      </w:r>
      <w:r>
        <w:rPr>
          <w:rFonts w:ascii="Arial" w:hAnsi="Arial"/>
          <w:sz w:val="32"/>
          <w:szCs w:val="44"/>
          <w:lang w:val="rm-CH"/>
        </w:rPr>
        <w:t>na u a</w:t>
      </w:r>
      <w:r w:rsidRPr="005F6E1F">
        <w:rPr>
          <w:rFonts w:ascii="Arial" w:hAnsi="Arial"/>
          <w:sz w:val="32"/>
          <w:szCs w:val="44"/>
          <w:lang w:val="rm-CH"/>
        </w:rPr>
        <w:t>zonaziuns a temp limità</w:t>
      </w:r>
      <w:r w:rsidR="00A707DF" w:rsidRPr="005F6E1F">
        <w:rPr>
          <w:rFonts w:ascii="Arial" w:hAnsi="Arial"/>
          <w:sz w:val="32"/>
          <w:szCs w:val="44"/>
          <w:lang w:val="rm-CH"/>
        </w:rPr>
        <w:t>)</w:t>
      </w:r>
    </w:p>
    <w:p w14:paraId="4B1A79DB" w14:textId="77777777" w:rsidR="0026137E" w:rsidRPr="005F6E1F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rm-CH"/>
        </w:rPr>
      </w:pPr>
    </w:p>
    <w:p w14:paraId="51C1984E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rm-CH"/>
        </w:rPr>
      </w:pPr>
    </w:p>
    <w:p w14:paraId="0AFCC8B3" w14:textId="77777777" w:rsidR="0026137E" w:rsidRPr="005F6E1F" w:rsidRDefault="005F6E1F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A maun da las suandantas actas vegn annunzià al cudesch funsil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C71907">
        <w:rPr>
          <w:rFonts w:ascii="Arial" w:hAnsi="Arial" w:cs="Arial"/>
          <w:sz w:val="22"/>
          <w:szCs w:val="22"/>
          <w:lang w:val="rm-CH"/>
        </w:rPr>
        <w:t>]:</w:t>
      </w:r>
    </w:p>
    <w:p w14:paraId="1EAC1EC5" w14:textId="331B4619" w:rsidR="0026137E" w:rsidRPr="005F6E1F" w:rsidRDefault="00641177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c</w:t>
      </w:r>
      <w:r w:rsidR="005F6E1F">
        <w:rPr>
          <w:rFonts w:ascii="Arial" w:hAnsi="Arial" w:cs="Arial"/>
          <w:sz w:val="22"/>
          <w:szCs w:val="22"/>
          <w:lang w:val="rm-CH"/>
        </w:rPr>
        <w:t>onclus d'approvaziun da la regenza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, </w:t>
      </w:r>
      <w:r w:rsidR="005F6E1F">
        <w:rPr>
          <w:rFonts w:ascii="Arial" w:hAnsi="Arial" w:cs="Arial"/>
          <w:sz w:val="22"/>
          <w:szCs w:val="22"/>
          <w:lang w:val="rm-CH"/>
        </w:rPr>
        <w:t>CR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 w:rsidR="005F6E1F">
        <w:rPr>
          <w:rFonts w:ascii="Arial" w:hAnsi="Arial" w:cs="Arial"/>
          <w:sz w:val="22"/>
          <w:szCs w:val="22"/>
          <w:lang w:val="rm-CH"/>
        </w:rPr>
        <w:t>dal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 w:rsidR="005F6E1F"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 w:rsidR="005F6E1F">
        <w:rPr>
          <w:rFonts w:ascii="Arial" w:hAnsi="Arial" w:cs="Arial"/>
          <w:sz w:val="22"/>
          <w:szCs w:val="22"/>
          <w:lang w:val="rm-CH"/>
        </w:rPr>
        <w:t>pertutgant</w:t>
      </w:r>
      <w:r w:rsidR="007D31F7">
        <w:rPr>
          <w:rFonts w:ascii="Arial" w:hAnsi="Arial" w:cs="Arial"/>
          <w:sz w:val="22"/>
          <w:szCs w:val="22"/>
          <w:lang w:val="rm-CH"/>
        </w:rPr>
        <w:t xml:space="preserve">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 w:rsidR="00175219" w:rsidRPr="00F40B12">
        <w:rPr>
          <w:rFonts w:ascii="Arial" w:hAnsi="Arial" w:cs="Arial"/>
          <w:sz w:val="22"/>
          <w:szCs w:val="22"/>
          <w:highlight w:val="lightGray"/>
          <w:lang w:val="rm-CH"/>
        </w:rPr>
        <w:t>la</w:t>
      </w:r>
      <w:r w:rsidR="00175219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="005F6E1F">
        <w:rPr>
          <w:rFonts w:ascii="Arial" w:hAnsi="Arial" w:cs="Arial"/>
          <w:sz w:val="22"/>
          <w:szCs w:val="22"/>
          <w:highlight w:val="lightGray"/>
          <w:lang w:val="rm-CH"/>
        </w:rPr>
        <w:t xml:space="preserve">revisiun da la planisaziun locala 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], </w:t>
      </w:r>
      <w:r w:rsidR="005F6E1F">
        <w:rPr>
          <w:rFonts w:ascii="Arial" w:hAnsi="Arial" w:cs="Arial"/>
          <w:sz w:val="22"/>
          <w:szCs w:val="22"/>
          <w:lang w:val="rm-CH"/>
        </w:rPr>
        <w:t>cun conferma da la vigur legala</w:t>
      </w:r>
    </w:p>
    <w:p w14:paraId="4C2537B1" w14:textId="77777777" w:rsidR="0026137E" w:rsidRPr="005F6E1F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4AD6701F" w14:textId="77777777" w:rsidR="0026137E" w:rsidRPr="005F6E1F" w:rsidRDefault="00EC65B2" w:rsidP="00407B2E">
      <w:pPr>
        <w:pStyle w:val="Text"/>
        <w:numPr>
          <w:ilvl w:val="0"/>
          <w:numId w:val="31"/>
        </w:numPr>
        <w:tabs>
          <w:tab w:val="left" w:pos="285"/>
          <w:tab w:val="left" w:pos="5244"/>
          <w:tab w:val="decimal" w:pos="7296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La menziun da la cundiziun colliada cun l'enzonaziun </w:t>
      </w:r>
      <w:r w:rsidRPr="005F6E1F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midada da la zona</w:t>
      </w:r>
      <w:r w:rsidR="00AB5A3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 w:rsidRPr="005F6E1F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/</w:t>
      </w:r>
      <w:r w:rsidR="00AB5A3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azonaziun</w:t>
      </w:r>
      <w:r w:rsidRPr="005F6E1F">
        <w:rPr>
          <w:rFonts w:ascii="Arial" w:hAnsi="Arial" w:cs="Arial"/>
          <w:sz w:val="22"/>
          <w:szCs w:val="22"/>
          <w:lang w:val="rm-CH"/>
        </w:rPr>
        <w:t>]</w:t>
      </w:r>
      <w:r>
        <w:rPr>
          <w:rFonts w:ascii="Arial" w:hAnsi="Arial" w:cs="Arial"/>
          <w:sz w:val="22"/>
          <w:szCs w:val="22"/>
          <w:lang w:val="rm-CH"/>
        </w:rPr>
        <w:t xml:space="preserve"> a temp limità</w:t>
      </w:r>
      <w:r w:rsidR="002A318E" w:rsidRPr="005F6E1F">
        <w:rPr>
          <w:rFonts w:ascii="Arial" w:hAnsi="Arial" w:cs="Arial"/>
          <w:sz w:val="22"/>
          <w:szCs w:val="22"/>
          <w:lang w:val="rm-CH"/>
        </w:rPr>
        <w:t xml:space="preserve">, </w:t>
      </w:r>
      <w:r>
        <w:rPr>
          <w:rFonts w:ascii="Arial" w:hAnsi="Arial" w:cs="Arial"/>
          <w:sz w:val="22"/>
          <w:szCs w:val="22"/>
          <w:lang w:val="rm-CH"/>
        </w:rPr>
        <w:t xml:space="preserve">tenor la quala las lavurs da construcziun ston cumenzar entaifer in termin da </w:t>
      </w:r>
      <w:r w:rsidR="002A318E" w:rsidRPr="005F6E1F">
        <w:rPr>
          <w:rFonts w:ascii="Arial" w:hAnsi="Arial" w:cs="Arial"/>
          <w:sz w:val="22"/>
          <w:szCs w:val="22"/>
          <w:lang w:val="rm-CH"/>
        </w:rPr>
        <w:t>[</w:t>
      </w:r>
      <w:r w:rsidR="002A318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>
        <w:rPr>
          <w:rFonts w:ascii="Arial" w:hAnsi="Arial" w:cs="Arial"/>
          <w:sz w:val="22"/>
          <w:szCs w:val="22"/>
          <w:lang w:val="rm-CH"/>
        </w:rPr>
        <w:t>], qvd</w:t>
      </w:r>
      <w:r w:rsidR="002A318E" w:rsidRPr="005F6E1F">
        <w:rPr>
          <w:rFonts w:ascii="Arial" w:hAnsi="Arial" w:cs="Arial"/>
          <w:sz w:val="22"/>
          <w:szCs w:val="22"/>
          <w:lang w:val="rm-CH"/>
        </w:rPr>
        <w:t xml:space="preserve">. </w:t>
      </w:r>
      <w:r>
        <w:rPr>
          <w:rFonts w:ascii="Arial" w:hAnsi="Arial" w:cs="Arial"/>
          <w:sz w:val="22"/>
          <w:szCs w:val="22"/>
          <w:lang w:val="rm-CH"/>
        </w:rPr>
        <w:t>fin il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="002A318E" w:rsidRPr="005F6E1F">
        <w:rPr>
          <w:rStyle w:val="Funotenzeichen"/>
          <w:rFonts w:ascii="Arial" w:hAnsi="Arial" w:cs="Arial"/>
          <w:sz w:val="22"/>
          <w:szCs w:val="22"/>
          <w:highlight w:val="lightGray"/>
          <w:lang w:val="rm-CH"/>
        </w:rPr>
        <w:footnoteReference w:id="1"/>
      </w:r>
      <w:r w:rsidR="0026137E" w:rsidRPr="005F6E1F">
        <w:rPr>
          <w:rFonts w:ascii="Arial" w:hAnsi="Arial" w:cs="Arial"/>
          <w:sz w:val="22"/>
          <w:szCs w:val="22"/>
          <w:lang w:val="rm-CH"/>
        </w:rPr>
        <w:t>]</w:t>
      </w:r>
      <w:r w:rsidR="002A318E" w:rsidRPr="005F6E1F">
        <w:rPr>
          <w:rFonts w:ascii="Arial" w:hAnsi="Arial" w:cs="Arial"/>
          <w:sz w:val="22"/>
          <w:szCs w:val="22"/>
          <w:lang w:val="rm-CH"/>
        </w:rPr>
        <w:t xml:space="preserve"> </w:t>
      </w:r>
      <w:r>
        <w:rPr>
          <w:rFonts w:ascii="Arial" w:hAnsi="Arial" w:cs="Arial"/>
          <w:sz w:val="22"/>
          <w:szCs w:val="22"/>
          <w:lang w:val="rm-CH"/>
        </w:rPr>
        <w:t xml:space="preserve">e la construcziun sto esser </w:t>
      </w:r>
      <w:r w:rsidR="00553191">
        <w:rPr>
          <w:rFonts w:ascii="Arial" w:hAnsi="Arial" w:cs="Arial"/>
          <w:sz w:val="22"/>
          <w:szCs w:val="22"/>
          <w:lang w:val="rm-CH"/>
        </w:rPr>
        <w:t>terminada entaifer in termin da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407B2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>qvd.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 </w:t>
      </w:r>
      <w:r>
        <w:rPr>
          <w:rFonts w:ascii="Arial" w:hAnsi="Arial" w:cs="Arial"/>
          <w:sz w:val="22"/>
          <w:szCs w:val="22"/>
          <w:lang w:val="rm-CH"/>
        </w:rPr>
        <w:t>fin il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>
        <w:rPr>
          <w:rFonts w:ascii="Arial" w:hAnsi="Arial" w:cs="Arial"/>
          <w:sz w:val="22"/>
          <w:szCs w:val="22"/>
          <w:lang w:val="rm-CH"/>
        </w:rPr>
        <w:t xml:space="preserve"> </w:t>
      </w:r>
      <w:r w:rsidR="00407B2E" w:rsidRPr="005F6E1F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="00407B2E" w:rsidRPr="005F6E1F">
        <w:rPr>
          <w:rStyle w:val="Funotenzeichen"/>
          <w:rFonts w:ascii="Arial" w:hAnsi="Arial" w:cs="Arial"/>
          <w:sz w:val="22"/>
          <w:szCs w:val="22"/>
          <w:highlight w:val="lightGray"/>
          <w:lang w:val="rm-CH"/>
        </w:rPr>
        <w:footnoteReference w:id="2"/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(a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rt. 19h </w:t>
      </w:r>
      <w:r>
        <w:rPr>
          <w:rFonts w:ascii="Arial" w:hAnsi="Arial" w:cs="Arial"/>
          <w:sz w:val="22"/>
          <w:szCs w:val="22"/>
          <w:lang w:val="rm-CH"/>
        </w:rPr>
        <w:t xml:space="preserve">LPTGR en cumbinaziun cun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 w:rsidR="00AB5A37">
        <w:rPr>
          <w:rFonts w:ascii="Arial" w:hAnsi="Arial" w:cs="Arial"/>
          <w:sz w:val="22"/>
          <w:szCs w:val="22"/>
          <w:highlight w:val="lightGray"/>
          <w:lang w:val="rm-CH"/>
        </w:rPr>
        <w:t>l'a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 xml:space="preserve">rt. …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LC</w:t>
      </w:r>
      <w:r>
        <w:rPr>
          <w:rFonts w:ascii="Arial" w:hAnsi="Arial" w:cs="Arial"/>
          <w:sz w:val="22"/>
          <w:szCs w:val="22"/>
          <w:lang w:val="rm-CH"/>
        </w:rPr>
        <w:t xml:space="preserve"> e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l'ar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t. 19w </w:t>
      </w:r>
      <w:r>
        <w:rPr>
          <w:rFonts w:ascii="Arial" w:hAnsi="Arial" w:cs="Arial"/>
          <w:sz w:val="22"/>
          <w:szCs w:val="22"/>
          <w:lang w:val="rm-CH"/>
        </w:rPr>
        <w:t>al</w:t>
      </w:r>
      <w:r w:rsidR="00FC22E8" w:rsidRPr="005F6E1F">
        <w:rPr>
          <w:rFonts w:ascii="Arial" w:hAnsi="Arial" w:cs="Arial"/>
          <w:sz w:val="22"/>
          <w:szCs w:val="22"/>
          <w:lang w:val="rm-CH"/>
        </w:rPr>
        <w:t xml:space="preserve">. 2 </w:t>
      </w:r>
      <w:r>
        <w:rPr>
          <w:rFonts w:ascii="Arial" w:hAnsi="Arial" w:cs="Arial"/>
          <w:sz w:val="22"/>
          <w:szCs w:val="22"/>
          <w:lang w:val="rm-CH"/>
        </w:rPr>
        <w:t>ci</w:t>
      </w:r>
      <w:r w:rsidR="00FC22E8" w:rsidRPr="005F6E1F">
        <w:rPr>
          <w:rFonts w:ascii="Arial" w:hAnsi="Arial" w:cs="Arial"/>
          <w:sz w:val="22"/>
          <w:szCs w:val="22"/>
          <w:lang w:val="rm-CH"/>
        </w:rPr>
        <w:t xml:space="preserve">f. 5 </w:t>
      </w:r>
      <w:r>
        <w:rPr>
          <w:rFonts w:ascii="Arial" w:hAnsi="Arial" w:cs="Arial"/>
          <w:sz w:val="22"/>
          <w:szCs w:val="22"/>
          <w:lang w:val="rm-CH"/>
        </w:rPr>
        <w:t>LPTGR</w:t>
      </w:r>
      <w:r w:rsidR="00FC22E8" w:rsidRPr="005F6E1F">
        <w:rPr>
          <w:rFonts w:ascii="Arial" w:hAnsi="Arial" w:cs="Arial"/>
          <w:sz w:val="22"/>
          <w:szCs w:val="22"/>
          <w:lang w:val="rm-CH"/>
        </w:rPr>
        <w:t>)</w:t>
      </w:r>
    </w:p>
    <w:p w14:paraId="1F98218B" w14:textId="77777777" w:rsidR="00407B2E" w:rsidRPr="005F6E1F" w:rsidRDefault="00407B2E" w:rsidP="00407B2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720"/>
        <w:rPr>
          <w:rFonts w:ascii="Arial" w:hAnsi="Arial" w:cs="Arial"/>
          <w:color w:val="auto"/>
          <w:sz w:val="22"/>
          <w:szCs w:val="22"/>
          <w:lang w:val="rm-CH"/>
        </w:rPr>
      </w:pPr>
      <w:r w:rsidRPr="005F6E1F">
        <w:rPr>
          <w:rFonts w:ascii="Arial" w:hAnsi="Arial" w:cs="Arial"/>
          <w:color w:val="auto"/>
          <w:sz w:val="22"/>
          <w:szCs w:val="22"/>
          <w:lang w:val="rm-CH"/>
        </w:rPr>
        <w:t>Variant</w:t>
      </w:r>
      <w:r w:rsidR="00EC65B2">
        <w:rPr>
          <w:rFonts w:ascii="Arial" w:hAnsi="Arial" w:cs="Arial"/>
          <w:color w:val="auto"/>
          <w:sz w:val="22"/>
          <w:szCs w:val="22"/>
          <w:lang w:val="rm-CH"/>
        </w:rPr>
        <w:t>a</w:t>
      </w:r>
      <w:r w:rsidRPr="005F6E1F">
        <w:rPr>
          <w:rFonts w:ascii="Arial" w:hAnsi="Arial" w:cs="Arial"/>
          <w:color w:val="auto"/>
          <w:sz w:val="22"/>
          <w:szCs w:val="22"/>
          <w:lang w:val="rm-CH"/>
        </w:rPr>
        <w:t xml:space="preserve">: </w:t>
      </w:r>
    </w:p>
    <w:p w14:paraId="2A4B8187" w14:textId="77777777" w:rsidR="00407B2E" w:rsidRPr="005F6E1F" w:rsidRDefault="00EC65B2" w:rsidP="00407B2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720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La menziun da la cundiziun colliada cun l'enzonaziun </w:t>
      </w:r>
      <w:r w:rsidRPr="005F6E1F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midada da la zona</w:t>
      </w:r>
      <w:r w:rsidR="00AB5A3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 w:rsidRPr="005F6E1F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/</w:t>
      </w:r>
      <w:r w:rsidR="00AB5A3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 xml:space="preserve"> </w:t>
      </w:r>
      <w:r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azonaziun</w:t>
      </w:r>
      <w:r w:rsidRPr="005F6E1F">
        <w:rPr>
          <w:rFonts w:ascii="Arial" w:hAnsi="Arial" w:cs="Arial"/>
          <w:sz w:val="22"/>
          <w:szCs w:val="22"/>
          <w:lang w:val="rm-CH"/>
        </w:rPr>
        <w:t>]</w:t>
      </w:r>
      <w:r>
        <w:rPr>
          <w:rFonts w:ascii="Arial" w:hAnsi="Arial" w:cs="Arial"/>
          <w:sz w:val="22"/>
          <w:szCs w:val="22"/>
          <w:lang w:val="rm-CH"/>
        </w:rPr>
        <w:t xml:space="preserve"> a temp limità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, </w:t>
      </w:r>
      <w:r w:rsidR="0073323E">
        <w:rPr>
          <w:rFonts w:ascii="Arial" w:hAnsi="Arial" w:cs="Arial"/>
          <w:sz w:val="22"/>
          <w:szCs w:val="22"/>
          <w:lang w:val="rm-CH"/>
        </w:rPr>
        <w:t>te</w:t>
      </w:r>
      <w:r>
        <w:rPr>
          <w:rFonts w:ascii="Arial" w:hAnsi="Arial" w:cs="Arial"/>
          <w:sz w:val="22"/>
          <w:szCs w:val="22"/>
          <w:lang w:val="rm-CH"/>
        </w:rPr>
        <w:t>no</w:t>
      </w:r>
      <w:r w:rsidR="0073323E">
        <w:rPr>
          <w:rFonts w:ascii="Arial" w:hAnsi="Arial" w:cs="Arial"/>
          <w:sz w:val="22"/>
          <w:szCs w:val="22"/>
          <w:lang w:val="rm-CH"/>
        </w:rPr>
        <w:t>r</w:t>
      </w:r>
      <w:r>
        <w:rPr>
          <w:rFonts w:ascii="Arial" w:hAnsi="Arial" w:cs="Arial"/>
          <w:sz w:val="22"/>
          <w:szCs w:val="22"/>
          <w:lang w:val="rm-CH"/>
        </w:rPr>
        <w:t xml:space="preserve"> la quala la construcziun sto vegnir terminada entaifer in termin da </w:t>
      </w:r>
      <w:r w:rsidR="00407B2E" w:rsidRPr="005F6E1F">
        <w:rPr>
          <w:rFonts w:ascii="Arial" w:hAnsi="Arial" w:cs="Arial"/>
          <w:sz w:val="22"/>
          <w:szCs w:val="22"/>
          <w:lang w:val="rm-CH"/>
        </w:rPr>
        <w:t>[</w:t>
      </w:r>
      <w:r w:rsidR="00407B2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>
        <w:rPr>
          <w:rFonts w:ascii="Arial" w:hAnsi="Arial" w:cs="Arial"/>
          <w:sz w:val="22"/>
          <w:szCs w:val="22"/>
          <w:lang w:val="rm-CH"/>
        </w:rPr>
        <w:t>], qvd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. </w:t>
      </w:r>
      <w:r>
        <w:rPr>
          <w:rFonts w:ascii="Arial" w:hAnsi="Arial" w:cs="Arial"/>
          <w:sz w:val="22"/>
          <w:szCs w:val="22"/>
          <w:lang w:val="rm-CH"/>
        </w:rPr>
        <w:t>fin il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>
        <w:rPr>
          <w:rFonts w:ascii="Arial" w:hAnsi="Arial" w:cs="Arial"/>
          <w:sz w:val="22"/>
          <w:szCs w:val="22"/>
          <w:lang w:val="rm-CH"/>
        </w:rPr>
        <w:t xml:space="preserve"> </w:t>
      </w:r>
      <w:r w:rsidR="00407B2E" w:rsidRPr="005F6E1F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="00407B2E" w:rsidRPr="005F6E1F">
        <w:rPr>
          <w:rStyle w:val="Funotenzeichen"/>
          <w:rFonts w:ascii="Arial" w:hAnsi="Arial" w:cs="Arial"/>
          <w:sz w:val="22"/>
          <w:szCs w:val="22"/>
          <w:highlight w:val="lightGray"/>
          <w:lang w:val="rm-CH"/>
        </w:rPr>
        <w:footnoteReference w:id="3"/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(a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rt. 19h </w:t>
      </w:r>
      <w:r>
        <w:rPr>
          <w:rFonts w:ascii="Arial" w:hAnsi="Arial" w:cs="Arial"/>
          <w:sz w:val="22"/>
          <w:szCs w:val="22"/>
          <w:lang w:val="rm-CH"/>
        </w:rPr>
        <w:t xml:space="preserve">LPTGR en </w:t>
      </w:r>
      <w:r w:rsidR="00AB5A37">
        <w:rPr>
          <w:rFonts w:ascii="Arial" w:hAnsi="Arial" w:cs="Arial"/>
          <w:sz w:val="22"/>
          <w:szCs w:val="22"/>
          <w:lang w:val="rm-CH"/>
        </w:rPr>
        <w:t xml:space="preserve">cumbinaziun cun </w:t>
      </w:r>
      <w:r w:rsidR="00407B2E" w:rsidRPr="005F6E1F">
        <w:rPr>
          <w:rFonts w:ascii="Arial" w:hAnsi="Arial" w:cs="Arial"/>
          <w:sz w:val="22"/>
          <w:szCs w:val="22"/>
          <w:lang w:val="rm-CH"/>
        </w:rPr>
        <w:t>[</w:t>
      </w:r>
      <w:r w:rsidR="00AB5A37">
        <w:rPr>
          <w:rFonts w:ascii="Arial" w:hAnsi="Arial" w:cs="Arial"/>
          <w:sz w:val="22"/>
          <w:szCs w:val="22"/>
          <w:highlight w:val="lightGray"/>
          <w:lang w:val="rm-CH"/>
        </w:rPr>
        <w:t>l'a</w:t>
      </w:r>
      <w:r w:rsidR="00AB5A37" w:rsidRPr="005F6E1F">
        <w:rPr>
          <w:rFonts w:ascii="Arial" w:hAnsi="Arial" w:cs="Arial"/>
          <w:sz w:val="22"/>
          <w:szCs w:val="22"/>
          <w:highlight w:val="lightGray"/>
          <w:lang w:val="rm-CH"/>
        </w:rPr>
        <w:t>rt</w:t>
      </w:r>
      <w:r w:rsidR="00407B2E" w:rsidRPr="005F6E1F">
        <w:rPr>
          <w:rFonts w:ascii="Arial" w:hAnsi="Arial" w:cs="Arial"/>
          <w:sz w:val="22"/>
          <w:szCs w:val="22"/>
          <w:highlight w:val="lightGray"/>
          <w:lang w:val="rm-CH"/>
        </w:rPr>
        <w:t xml:space="preserve">. …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LC e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l'art</w:t>
      </w:r>
      <w:r w:rsidR="00407B2E" w:rsidRPr="005F6E1F">
        <w:rPr>
          <w:rFonts w:ascii="Arial" w:hAnsi="Arial" w:cs="Arial"/>
          <w:sz w:val="22"/>
          <w:szCs w:val="22"/>
          <w:lang w:val="rm-CH"/>
        </w:rPr>
        <w:t xml:space="preserve">. 19w </w:t>
      </w:r>
      <w:r>
        <w:rPr>
          <w:rFonts w:ascii="Arial" w:hAnsi="Arial" w:cs="Arial"/>
          <w:sz w:val="22"/>
          <w:szCs w:val="22"/>
          <w:lang w:val="rm-CH"/>
        </w:rPr>
        <w:t>al. 2 c</w:t>
      </w:r>
      <w:r w:rsidR="00FC22E8" w:rsidRPr="005F6E1F">
        <w:rPr>
          <w:rFonts w:ascii="Arial" w:hAnsi="Arial" w:cs="Arial"/>
          <w:sz w:val="22"/>
          <w:szCs w:val="22"/>
          <w:lang w:val="rm-CH"/>
        </w:rPr>
        <w:t xml:space="preserve">if. 5 </w:t>
      </w:r>
      <w:r>
        <w:rPr>
          <w:rFonts w:ascii="Arial" w:hAnsi="Arial" w:cs="Arial"/>
          <w:sz w:val="22"/>
          <w:szCs w:val="22"/>
          <w:lang w:val="rm-CH"/>
        </w:rPr>
        <w:t>LPTGR)</w:t>
      </w:r>
    </w:p>
    <w:p w14:paraId="2DB4DC14" w14:textId="77777777" w:rsidR="00AC2A92" w:rsidRPr="005F6E1F" w:rsidRDefault="00AC2A9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0E6BC269" w14:textId="77777777" w:rsidR="0026137E" w:rsidRPr="005F6E1F" w:rsidRDefault="00EC65B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sin il bain immobigliar nr.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>vischnanca da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 [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 xml:space="preserve">en proprietad da </w:t>
      </w:r>
      <w:r w:rsidR="0026137E" w:rsidRPr="005F6E1F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signur/dunna</w:t>
      </w:r>
      <w:r w:rsidR="0026137E" w:rsidRPr="005F6E1F">
        <w:rPr>
          <w:rFonts w:ascii="Arial" w:hAnsi="Arial" w:cs="Arial"/>
          <w:sz w:val="22"/>
          <w:szCs w:val="22"/>
          <w:highlight w:val="lightGray"/>
          <w:lang w:val="rm-CH"/>
        </w:rPr>
        <w:t xml:space="preserve"> …</w:t>
      </w:r>
      <w:r w:rsidR="0026137E" w:rsidRPr="005F6E1F">
        <w:rPr>
          <w:rFonts w:ascii="Arial" w:hAnsi="Arial" w:cs="Arial"/>
          <w:sz w:val="22"/>
          <w:szCs w:val="22"/>
          <w:lang w:val="rm-CH"/>
        </w:rPr>
        <w:t>]</w:t>
      </w:r>
    </w:p>
    <w:p w14:paraId="570DF323" w14:textId="77777777" w:rsidR="0026137E" w:rsidRPr="005F6E1F" w:rsidRDefault="00EC65B2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L'Uffizi dal register funsil vegn incumbensà ed autorisà d'exequir immediat la menziun en il register funsil.</w:t>
      </w:r>
    </w:p>
    <w:p w14:paraId="4D355A02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54364441" w14:textId="77777777" w:rsidR="00E80EA5" w:rsidRDefault="00E80EA5">
      <w:pPr>
        <w:spacing w:line="240" w:lineRule="auto"/>
        <w:rPr>
          <w:rFonts w:ascii="Arial" w:hAnsi="Arial" w:cs="Arial"/>
          <w:snapToGrid w:val="0"/>
          <w:color w:val="000000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br w:type="page"/>
      </w:r>
    </w:p>
    <w:p w14:paraId="12CAE5D5" w14:textId="414376ED" w:rsidR="00EC65B2" w:rsidRPr="00C71907" w:rsidRDefault="00EC65B2" w:rsidP="00EC65B2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bookmarkStart w:id="0" w:name="_GoBack"/>
      <w:bookmarkEnd w:id="0"/>
      <w:r w:rsidRPr="00C71907">
        <w:rPr>
          <w:rFonts w:ascii="Arial" w:hAnsi="Arial" w:cs="Arial"/>
          <w:sz w:val="22"/>
          <w:szCs w:val="22"/>
          <w:lang w:val="rm-CH"/>
        </w:rPr>
        <w:lastRenderedPageBreak/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Lieu</w:t>
      </w:r>
      <w:r w:rsidRPr="00C71907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>il</w:t>
      </w:r>
      <w:r w:rsidR="00AB5A37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AB5A37">
        <w:rPr>
          <w:rFonts w:ascii="Arial" w:hAnsi="Arial" w:cs="Arial"/>
          <w:sz w:val="22"/>
          <w:szCs w:val="22"/>
          <w:lang w:val="rm-CH"/>
        </w:rPr>
        <w:t>)</w:t>
      </w:r>
      <w:r>
        <w:rPr>
          <w:rFonts w:ascii="Arial" w:hAnsi="Arial" w:cs="Arial"/>
          <w:sz w:val="22"/>
          <w:szCs w:val="22"/>
          <w:lang w:val="rm-CH"/>
        </w:rPr>
        <w:t xml:space="preserve">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0CDFCD76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</w:p>
    <w:p w14:paraId="00D9DA5F" w14:textId="77777777" w:rsidR="00EC65B2" w:rsidRPr="00C71907" w:rsidRDefault="00EC65B2" w:rsidP="00EC65B2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Per la vischnanca da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Pr="00C71907">
        <w:rPr>
          <w:rFonts w:ascii="Arial" w:hAnsi="Arial" w:cs="Arial"/>
          <w:sz w:val="22"/>
          <w:szCs w:val="22"/>
          <w:lang w:val="rm-CH"/>
        </w:rPr>
        <w:t xml:space="preserve">] </w:t>
      </w:r>
    </w:p>
    <w:p w14:paraId="409B3252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1CE65C65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4C733D26" w14:textId="77777777" w:rsidR="0026137E" w:rsidRPr="005F6E1F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 w:rsidRPr="005F6E1F">
        <w:rPr>
          <w:rFonts w:ascii="Arial" w:hAnsi="Arial" w:cs="Arial"/>
          <w:sz w:val="22"/>
          <w:szCs w:val="22"/>
          <w:lang w:val="rm-CH"/>
        </w:rPr>
        <w:t>……………………………………</w:t>
      </w:r>
      <w:r w:rsidRPr="005F6E1F">
        <w:rPr>
          <w:rFonts w:ascii="Arial" w:hAnsi="Arial" w:cs="Arial"/>
          <w:sz w:val="22"/>
          <w:szCs w:val="22"/>
          <w:lang w:val="rm-CH"/>
        </w:rPr>
        <w:tab/>
      </w:r>
      <w:r w:rsidRPr="005F6E1F">
        <w:rPr>
          <w:rFonts w:ascii="Arial" w:hAnsi="Arial" w:cs="Arial"/>
          <w:sz w:val="22"/>
          <w:szCs w:val="22"/>
          <w:lang w:val="rm-CH"/>
        </w:rPr>
        <w:tab/>
      </w:r>
      <w:r w:rsidRPr="005F6E1F">
        <w:rPr>
          <w:rFonts w:ascii="Arial" w:hAnsi="Arial" w:cs="Arial"/>
          <w:sz w:val="22"/>
          <w:szCs w:val="22"/>
          <w:lang w:val="rm-CH"/>
        </w:rPr>
        <w:tab/>
        <w:t>……………………………………</w:t>
      </w:r>
    </w:p>
    <w:p w14:paraId="7BFDA5F4" w14:textId="77777777" w:rsidR="00ED1ECA" w:rsidRPr="00C71907" w:rsidRDefault="00ED1ECA" w:rsidP="00ED1ECA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4CD488F6" w14:textId="385D0499" w:rsidR="00C8611B" w:rsidRPr="005F6E1F" w:rsidRDefault="00ED1ECA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Annunzia per l'inscripziun en il cudesch funsil </w:t>
      </w:r>
      <w:r w:rsidR="00175219">
        <w:rPr>
          <w:rFonts w:ascii="Arial" w:eastAsiaTheme="minorHAnsi" w:hAnsi="Arial" w:cs="Arial"/>
          <w:sz w:val="22"/>
          <w:szCs w:val="22"/>
          <w:lang w:val="rm-CH" w:eastAsia="en-US"/>
        </w:rPr>
        <w:t>d'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enzonaziuns, midadas da zona u azonaziuns (a</w:t>
      </w:r>
      <w:r w:rsidR="0026137E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rt. 19h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)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tenor l'art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19w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cif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5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C85A23" w:rsidRPr="005F6E1F">
        <w:rPr>
          <w:rFonts w:ascii="Arial" w:eastAsiaTheme="minorHAnsi" w:hAnsi="Arial" w:cs="Arial"/>
          <w:sz w:val="22"/>
          <w:szCs w:val="22"/>
          <w:lang w:val="rm-CH" w:eastAsia="en-US"/>
        </w:rPr>
        <w:t>.</w:t>
      </w:r>
    </w:p>
    <w:p w14:paraId="10972102" w14:textId="6386416A" w:rsidR="00A23021" w:rsidRPr="005F6E1F" w:rsidRDefault="007D6F08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rm-CH"/>
        </w:rPr>
      </w:pPr>
      <w:r w:rsidRPr="00543DAC">
        <w:rPr>
          <w:rFonts w:ascii="Arial" w:hAnsi="Arial" w:cs="Arial"/>
          <w:sz w:val="22"/>
          <w:szCs w:val="22"/>
          <w:lang w:val="rm-CH"/>
        </w:rPr>
        <w:t xml:space="preserve">Quest model d'ina disposiziun è in agid dal Chantun. </w:t>
      </w:r>
      <w:r>
        <w:rPr>
          <w:rFonts w:ascii="Arial" w:hAnsi="Arial" w:cs="Arial"/>
          <w:sz w:val="22"/>
          <w:szCs w:val="22"/>
          <w:lang w:val="rm-CH"/>
        </w:rPr>
        <w:t xml:space="preserve">Ella na remplazza betg ina cussegliaziun giuridica. </w:t>
      </w:r>
      <w:r w:rsidRPr="00543DAC">
        <w:rPr>
          <w:rFonts w:ascii="Arial" w:hAnsi="Arial" w:cs="Arial"/>
          <w:sz w:val="22"/>
          <w:szCs w:val="22"/>
          <w:lang w:val="rm-CH"/>
        </w:rPr>
        <w:t>Las formulaziuns da quest model èn da chapir sulettamain sco propostas. Passaschas dal text che la vischnanca sto cumplettar u precisar èn marcadas grisch sco tegnaplazzas en parantesas quadras […].</w:t>
      </w:r>
    </w:p>
    <w:p w14:paraId="10DA02D3" w14:textId="77777777" w:rsidR="00B87640" w:rsidRPr="005F6E1F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rm-CH"/>
        </w:rPr>
      </w:pPr>
    </w:p>
    <w:sectPr w:rsidR="00B87640" w:rsidRPr="005F6E1F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2350A" w14:textId="77777777" w:rsidR="00F7600D" w:rsidRDefault="00F7600D">
      <w:r>
        <w:separator/>
      </w:r>
    </w:p>
  </w:endnote>
  <w:endnote w:type="continuationSeparator" w:id="0">
    <w:p w14:paraId="1E98DE77" w14:textId="77777777" w:rsidR="00F7600D" w:rsidRDefault="00F7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B0AD4" w14:textId="77777777" w:rsidR="00F7600D" w:rsidRDefault="00F7600D">
      <w:r>
        <w:separator/>
      </w:r>
    </w:p>
  </w:footnote>
  <w:footnote w:type="continuationSeparator" w:id="0">
    <w:p w14:paraId="79EF4DE8" w14:textId="77777777" w:rsidR="00F7600D" w:rsidRDefault="00F7600D">
      <w:r>
        <w:continuationSeparator/>
      </w:r>
    </w:p>
  </w:footnote>
  <w:footnote w:id="1">
    <w:p w14:paraId="4BCEF08F" w14:textId="77777777" w:rsidR="002A318E" w:rsidRPr="00EC65B2" w:rsidRDefault="002A318E">
      <w:pPr>
        <w:pStyle w:val="Funotentext"/>
        <w:rPr>
          <w:lang w:val="rm-CH"/>
        </w:rPr>
      </w:pPr>
      <w:r w:rsidRPr="00EC65B2">
        <w:rPr>
          <w:rStyle w:val="Funotenzeichen"/>
          <w:lang w:val="rm-CH"/>
        </w:rPr>
        <w:footnoteRef/>
      </w:r>
      <w:r w:rsidRPr="00EC65B2">
        <w:rPr>
          <w:lang w:val="rm-CH"/>
        </w:rPr>
        <w:t xml:space="preserve"> </w:t>
      </w:r>
      <w:r w:rsidR="00EC65B2" w:rsidRPr="00EC65B2">
        <w:rPr>
          <w:lang w:val="rm-CH"/>
        </w:rPr>
        <w:t>Termin calculà dapi la vigur legala e</w:t>
      </w:r>
      <w:r w:rsidRPr="00EC65B2">
        <w:rPr>
          <w:lang w:val="rm-CH"/>
        </w:rPr>
        <w:t>nzon</w:t>
      </w:r>
      <w:r w:rsidR="00EC65B2" w:rsidRPr="00EC65B2">
        <w:rPr>
          <w:lang w:val="rm-CH"/>
        </w:rPr>
        <w:t>aziun</w:t>
      </w:r>
      <w:r w:rsidR="00AB5A37">
        <w:rPr>
          <w:lang w:val="rm-CH"/>
        </w:rPr>
        <w:t xml:space="preserve"> </w:t>
      </w:r>
      <w:r w:rsidRPr="00EC65B2">
        <w:rPr>
          <w:lang w:val="rm-CH"/>
        </w:rPr>
        <w:t>/</w:t>
      </w:r>
      <w:r w:rsidR="00AB5A37">
        <w:rPr>
          <w:lang w:val="rm-CH"/>
        </w:rPr>
        <w:t xml:space="preserve"> </w:t>
      </w:r>
      <w:r w:rsidR="00EC65B2" w:rsidRPr="00EC65B2">
        <w:rPr>
          <w:lang w:val="rm-CH"/>
        </w:rPr>
        <w:t>midada da zona</w:t>
      </w:r>
      <w:r w:rsidR="00AB5A37">
        <w:rPr>
          <w:lang w:val="rm-CH"/>
        </w:rPr>
        <w:t xml:space="preserve"> </w:t>
      </w:r>
      <w:r w:rsidR="00EC65B2" w:rsidRPr="00EC65B2">
        <w:rPr>
          <w:lang w:val="rm-CH"/>
        </w:rPr>
        <w:t>/</w:t>
      </w:r>
      <w:r w:rsidR="00AB5A37">
        <w:rPr>
          <w:lang w:val="rm-CH"/>
        </w:rPr>
        <w:t xml:space="preserve"> </w:t>
      </w:r>
      <w:r w:rsidR="00EC65B2" w:rsidRPr="00EC65B2">
        <w:rPr>
          <w:lang w:val="rm-CH"/>
        </w:rPr>
        <w:t>azonaziun</w:t>
      </w:r>
      <w:r w:rsidRPr="00EC65B2">
        <w:rPr>
          <w:lang w:val="rm-CH"/>
        </w:rPr>
        <w:t>.</w:t>
      </w:r>
    </w:p>
  </w:footnote>
  <w:footnote w:id="2">
    <w:p w14:paraId="5CEF686D" w14:textId="77777777" w:rsidR="00407B2E" w:rsidRPr="00EC65B2" w:rsidRDefault="00407B2E" w:rsidP="00407B2E">
      <w:pPr>
        <w:pStyle w:val="Funotentext"/>
        <w:rPr>
          <w:lang w:val="rm-CH"/>
        </w:rPr>
      </w:pPr>
      <w:r w:rsidRPr="00EC65B2">
        <w:rPr>
          <w:rStyle w:val="Funotenzeichen"/>
          <w:lang w:val="rm-CH"/>
        </w:rPr>
        <w:footnoteRef/>
      </w:r>
      <w:r w:rsidRPr="00EC65B2">
        <w:rPr>
          <w:lang w:val="rm-CH"/>
        </w:rPr>
        <w:t xml:space="preserve"> </w:t>
      </w:r>
      <w:r w:rsidR="00ED1ECA" w:rsidRPr="00EC65B2">
        <w:rPr>
          <w:lang w:val="rm-CH"/>
        </w:rPr>
        <w:t>Termin calculà dapi la vigur legala enzonaziun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/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midada da zona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/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azonaziun</w:t>
      </w:r>
      <w:r w:rsidRPr="00EC65B2">
        <w:rPr>
          <w:lang w:val="rm-CH"/>
        </w:rPr>
        <w:t>.</w:t>
      </w:r>
    </w:p>
  </w:footnote>
  <w:footnote w:id="3">
    <w:p w14:paraId="67860C90" w14:textId="77777777" w:rsidR="00407B2E" w:rsidRPr="00EC65B2" w:rsidRDefault="00407B2E" w:rsidP="00407B2E">
      <w:pPr>
        <w:pStyle w:val="Funotentext"/>
        <w:rPr>
          <w:lang w:val="rm-CH"/>
        </w:rPr>
      </w:pPr>
      <w:r w:rsidRPr="00EC65B2">
        <w:rPr>
          <w:rStyle w:val="Funotenzeichen"/>
          <w:lang w:val="rm-CH"/>
        </w:rPr>
        <w:footnoteRef/>
      </w:r>
      <w:r w:rsidRPr="00EC65B2">
        <w:rPr>
          <w:lang w:val="rm-CH"/>
        </w:rPr>
        <w:t xml:space="preserve"> </w:t>
      </w:r>
      <w:r w:rsidR="00ED1ECA" w:rsidRPr="00EC65B2">
        <w:rPr>
          <w:lang w:val="rm-CH"/>
        </w:rPr>
        <w:t>Termin calculà dapi la vigur legala enzonaziun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/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midada da zona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/</w:t>
      </w:r>
      <w:r w:rsidR="00AB5A37">
        <w:rPr>
          <w:lang w:val="rm-CH"/>
        </w:rPr>
        <w:t xml:space="preserve"> </w:t>
      </w:r>
      <w:r w:rsidR="00ED1ECA" w:rsidRPr="00EC65B2">
        <w:rPr>
          <w:lang w:val="rm-CH"/>
        </w:rPr>
        <w:t>azonaziun</w:t>
      </w:r>
      <w:r w:rsidR="00ED1ECA">
        <w:rPr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EBD37" w14:textId="77777777" w:rsidR="00A707DF" w:rsidRPr="005F6E1F" w:rsidRDefault="005F6E1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rm-CH" w:eastAsia="en-US"/>
      </w:rPr>
    </w:pPr>
    <w:r w:rsidRPr="005F6E1F">
      <w:rPr>
        <w:rFonts w:ascii="Arial" w:eastAsiaTheme="minorHAnsi" w:hAnsi="Arial" w:cs="Arial"/>
        <w:b/>
        <w:szCs w:val="16"/>
        <w:lang w:val="rm-CH" w:eastAsia="en-US"/>
      </w:rPr>
      <w:t>Agid d'execuziun</w:t>
    </w:r>
    <w:r w:rsidR="00A707DF" w:rsidRPr="005F6E1F">
      <w:rPr>
        <w:rFonts w:ascii="Arial" w:eastAsiaTheme="minorHAnsi" w:hAnsi="Arial" w:cs="Arial"/>
        <w:b/>
        <w:szCs w:val="16"/>
        <w:lang w:val="rm-CH" w:eastAsia="en-US"/>
      </w:rPr>
      <w:t xml:space="preserve"> Gb6</w:t>
    </w:r>
  </w:p>
  <w:p w14:paraId="3BED875A" w14:textId="77777777" w:rsidR="005F6E1F" w:rsidRPr="005F6E1F" w:rsidRDefault="005F6E1F" w:rsidP="005F6E1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rm-CH" w:eastAsia="en-US"/>
      </w:rPr>
    </w:pPr>
    <w:r w:rsidRPr="005F6E1F">
      <w:rPr>
        <w:rFonts w:ascii="Arial" w:eastAsiaTheme="minorHAnsi" w:hAnsi="Arial" w:cs="Arial"/>
        <w:sz w:val="16"/>
        <w:szCs w:val="16"/>
        <w:lang w:val="rm-CH" w:eastAsia="en-US"/>
      </w:rPr>
      <w:t>Uffizi per il svilup dal territori, versiun stadi dals 29-05-2020</w:t>
    </w:r>
  </w:p>
  <w:p w14:paraId="226E4D29" w14:textId="77777777" w:rsidR="006349AC" w:rsidRPr="005F6E1F" w:rsidRDefault="006349AC" w:rsidP="00082DFB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4A8"/>
    <w:multiLevelType w:val="hybridMultilevel"/>
    <w:tmpl w:val="9B78E8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20"/>
  </w:num>
  <w:num w:numId="6">
    <w:abstractNumId w:val="24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3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22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2"/>
    <w:lvlOverride w:ilvl="0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0A4808"/>
    <w:rsid w:val="000C7CE3"/>
    <w:rsid w:val="000F444B"/>
    <w:rsid w:val="00175219"/>
    <w:rsid w:val="00202DC0"/>
    <w:rsid w:val="0026137E"/>
    <w:rsid w:val="002A318E"/>
    <w:rsid w:val="002B5083"/>
    <w:rsid w:val="00323843"/>
    <w:rsid w:val="00324D22"/>
    <w:rsid w:val="0033787F"/>
    <w:rsid w:val="0039271A"/>
    <w:rsid w:val="00393F38"/>
    <w:rsid w:val="00397FED"/>
    <w:rsid w:val="003A7B39"/>
    <w:rsid w:val="003D2115"/>
    <w:rsid w:val="003D365A"/>
    <w:rsid w:val="00407B2E"/>
    <w:rsid w:val="004468F5"/>
    <w:rsid w:val="0049385D"/>
    <w:rsid w:val="004F01DC"/>
    <w:rsid w:val="00553191"/>
    <w:rsid w:val="00572DEF"/>
    <w:rsid w:val="00595F04"/>
    <w:rsid w:val="005A2E75"/>
    <w:rsid w:val="005C0F7A"/>
    <w:rsid w:val="005C5C02"/>
    <w:rsid w:val="005E2BDA"/>
    <w:rsid w:val="005E7592"/>
    <w:rsid w:val="005F3685"/>
    <w:rsid w:val="005F6E1F"/>
    <w:rsid w:val="00601367"/>
    <w:rsid w:val="00605193"/>
    <w:rsid w:val="006349AC"/>
    <w:rsid w:val="00641177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3323E"/>
    <w:rsid w:val="007D31F7"/>
    <w:rsid w:val="007D6F08"/>
    <w:rsid w:val="008214A1"/>
    <w:rsid w:val="008323FF"/>
    <w:rsid w:val="00893E86"/>
    <w:rsid w:val="008C1FB6"/>
    <w:rsid w:val="0091730A"/>
    <w:rsid w:val="0097467D"/>
    <w:rsid w:val="009A14B3"/>
    <w:rsid w:val="009D55FF"/>
    <w:rsid w:val="00A23021"/>
    <w:rsid w:val="00A707DF"/>
    <w:rsid w:val="00A85872"/>
    <w:rsid w:val="00A86A05"/>
    <w:rsid w:val="00AB5A37"/>
    <w:rsid w:val="00AC2A92"/>
    <w:rsid w:val="00AD466C"/>
    <w:rsid w:val="00AE0CF5"/>
    <w:rsid w:val="00B46B0C"/>
    <w:rsid w:val="00B61FBF"/>
    <w:rsid w:val="00B87640"/>
    <w:rsid w:val="00C12274"/>
    <w:rsid w:val="00C85A23"/>
    <w:rsid w:val="00C8611B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80EA5"/>
    <w:rsid w:val="00EB0300"/>
    <w:rsid w:val="00EC65B2"/>
    <w:rsid w:val="00ED1ECA"/>
    <w:rsid w:val="00EF708B"/>
    <w:rsid w:val="00F40B12"/>
    <w:rsid w:val="00F42F3D"/>
    <w:rsid w:val="00F50D37"/>
    <w:rsid w:val="00F7600D"/>
    <w:rsid w:val="00F80BA5"/>
    <w:rsid w:val="00FC22E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87AE9F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17521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7521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75219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752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75219"/>
    <w:rPr>
      <w:rFonts w:ascii="Minion Web" w:hAnsi="Minion Web"/>
      <w:b/>
      <w:bCs/>
      <w:sz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49D10-13B9-4629-8EA6-D2DBC538525E}"/>
</file>

<file path=customXml/itemProps2.xml><?xml version="1.0" encoding="utf-8"?>
<ds:datastoreItem xmlns:ds="http://schemas.openxmlformats.org/officeDocument/2006/customXml" ds:itemID="{E63B27A2-89BC-4429-8DCD-F52E9261B7CF}"/>
</file>

<file path=customXml/itemProps3.xml><?xml version="1.0" encoding="utf-8"?>
<ds:datastoreItem xmlns:ds="http://schemas.openxmlformats.org/officeDocument/2006/customXml" ds:itemID="{39900834-1D85-4F82-B846-277B0DC8D0F6}"/>
</file>

<file path=customXml/itemProps4.xml><?xml version="1.0" encoding="utf-8"?>
<ds:datastoreItem xmlns:ds="http://schemas.openxmlformats.org/officeDocument/2006/customXml" ds:itemID="{F2DC6287-B779-40C0-AEE2-99BAA2C3B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Obligaziun da surbajegiar en cas d'enzonaziun, da midada da zona u d'azonaziun a temp limità (art. 19h LPTGR)</dc:title>
  <dc:creator>Corina Caluori</dc:creator>
  <cp:lastModifiedBy>Marietta Cathomas</cp:lastModifiedBy>
  <cp:revision>11</cp:revision>
  <cp:lastPrinted>2020-05-01T15:42:00Z</cp:lastPrinted>
  <dcterms:created xsi:type="dcterms:W3CDTF">2020-11-30T06:44:00Z</dcterms:created>
  <dcterms:modified xsi:type="dcterms:W3CDTF">2021-03-29T16:09:00Z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