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9C" w:rsidRDefault="00E00B9C" w:rsidP="00210BED">
      <w:pPr>
        <w:rPr>
          <w:kern w:val="36"/>
        </w:rPr>
      </w:pPr>
    </w:p>
    <w:p w:rsidR="000178BE" w:rsidRPr="00B652E9" w:rsidRDefault="000178BE" w:rsidP="000178BE">
      <w:pPr>
        <w:tabs>
          <w:tab w:val="center" w:pos="4678"/>
          <w:tab w:val="left" w:pos="4962"/>
          <w:tab w:val="left" w:pos="7939"/>
          <w:tab w:val="left" w:pos="8505"/>
        </w:tabs>
        <w:spacing w:line="360" w:lineRule="atLeast"/>
        <w:rPr>
          <w:rFonts w:cs="Arial"/>
          <w:sz w:val="24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6662"/>
        <w:gridCol w:w="1276"/>
      </w:tblGrid>
      <w:tr w:rsidR="000178BE" w:rsidRPr="00B652E9" w:rsidTr="000178BE">
        <w:trPr>
          <w:gridAfter w:val="1"/>
          <w:wAfter w:w="1276" w:type="dxa"/>
        </w:trPr>
        <w:tc>
          <w:tcPr>
            <w:tcW w:w="914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178BE" w:rsidRDefault="000178BE" w:rsidP="00D31639">
            <w:pPr>
              <w:tabs>
                <w:tab w:val="center" w:pos="4678"/>
                <w:tab w:val="left" w:pos="4962"/>
                <w:tab w:val="left" w:pos="8505"/>
              </w:tabs>
              <w:spacing w:before="240" w:after="240" w:line="360" w:lineRule="atLeast"/>
              <w:jc w:val="center"/>
              <w:rPr>
                <w:rFonts w:cs="Arial"/>
                <w:b/>
                <w:sz w:val="40"/>
              </w:rPr>
            </w:pPr>
            <w:r>
              <w:rPr>
                <w:rFonts w:cs="Arial"/>
                <w:b/>
                <w:sz w:val="40"/>
              </w:rPr>
              <w:t>MUSTER</w:t>
            </w:r>
          </w:p>
          <w:p w:rsidR="000178BE" w:rsidRPr="00B652E9" w:rsidRDefault="000178BE" w:rsidP="000C46B6">
            <w:pPr>
              <w:tabs>
                <w:tab w:val="center" w:pos="4678"/>
                <w:tab w:val="left" w:pos="4962"/>
                <w:tab w:val="left" w:pos="8505"/>
              </w:tabs>
              <w:spacing w:before="240" w:after="240" w:line="360" w:lineRule="atLeast"/>
              <w:jc w:val="center"/>
              <w:rPr>
                <w:rFonts w:cs="Arial"/>
                <w:b/>
                <w:sz w:val="40"/>
              </w:rPr>
            </w:pPr>
            <w:r>
              <w:rPr>
                <w:rFonts w:cs="Arial"/>
                <w:b/>
                <w:sz w:val="40"/>
              </w:rPr>
              <w:t xml:space="preserve">Betreuungs- und Betriebskonzept </w:t>
            </w:r>
            <w:r w:rsidR="000C46B6">
              <w:rPr>
                <w:rFonts w:cs="Arial"/>
                <w:b/>
                <w:sz w:val="40"/>
              </w:rPr>
              <w:br/>
            </w:r>
            <w:r>
              <w:rPr>
                <w:rFonts w:cs="Arial"/>
                <w:b/>
                <w:sz w:val="40"/>
              </w:rPr>
              <w:t>für</w:t>
            </w:r>
            <w:r w:rsidR="000C46B6">
              <w:rPr>
                <w:rFonts w:cs="Arial"/>
                <w:b/>
                <w:sz w:val="40"/>
              </w:rPr>
              <w:t xml:space="preserve"> weiter gehende </w:t>
            </w:r>
            <w:r>
              <w:rPr>
                <w:rFonts w:cs="Arial"/>
                <w:b/>
                <w:sz w:val="40"/>
              </w:rPr>
              <w:t xml:space="preserve">Tagesstrukturen </w:t>
            </w:r>
          </w:p>
        </w:tc>
      </w:tr>
      <w:tr w:rsidR="000178BE" w:rsidRPr="00C92B7B" w:rsidTr="00D31639">
        <w:trPr>
          <w:trHeight w:val="821"/>
        </w:trPr>
        <w:tc>
          <w:tcPr>
            <w:tcW w:w="2480" w:type="dxa"/>
          </w:tcPr>
          <w:p w:rsidR="000178BE" w:rsidRPr="00C92B7B" w:rsidRDefault="000178BE" w:rsidP="00D31639">
            <w:pPr>
              <w:tabs>
                <w:tab w:val="center" w:pos="4678"/>
                <w:tab w:val="left" w:pos="4962"/>
                <w:tab w:val="left" w:pos="8505"/>
              </w:tabs>
              <w:rPr>
                <w:rFonts w:cs="Arial"/>
                <w:i/>
              </w:rPr>
            </w:pPr>
          </w:p>
        </w:tc>
        <w:tc>
          <w:tcPr>
            <w:tcW w:w="7938" w:type="dxa"/>
            <w:gridSpan w:val="2"/>
          </w:tcPr>
          <w:p w:rsidR="000178BE" w:rsidRPr="00C92B7B" w:rsidRDefault="000178BE" w:rsidP="00D31639">
            <w:pPr>
              <w:tabs>
                <w:tab w:val="left" w:pos="781"/>
                <w:tab w:val="center" w:pos="4678"/>
                <w:tab w:val="left" w:pos="4962"/>
                <w:tab w:val="left" w:pos="8505"/>
              </w:tabs>
              <w:rPr>
                <w:rFonts w:cs="Arial"/>
              </w:rPr>
            </w:pPr>
          </w:p>
        </w:tc>
      </w:tr>
    </w:tbl>
    <w:p w:rsidR="000178BE" w:rsidRDefault="000178BE" w:rsidP="000178BE">
      <w:pPr>
        <w:tabs>
          <w:tab w:val="left" w:pos="426"/>
          <w:tab w:val="left" w:pos="709"/>
          <w:tab w:val="center" w:pos="4678"/>
          <w:tab w:val="left" w:pos="4962"/>
          <w:tab w:val="left" w:pos="7939"/>
          <w:tab w:val="left" w:pos="8505"/>
        </w:tabs>
        <w:spacing w:before="120"/>
      </w:pPr>
    </w:p>
    <w:tbl>
      <w:tblPr>
        <w:tblStyle w:val="Tabellengitternetz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544"/>
        <w:gridCol w:w="5560"/>
      </w:tblGrid>
      <w:tr w:rsidR="000178BE" w:rsidRPr="000178BE" w:rsidTr="000178BE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8BE" w:rsidRPr="000178BE" w:rsidRDefault="000178BE" w:rsidP="000178BE">
            <w:pPr>
              <w:spacing w:before="60" w:after="60"/>
              <w:rPr>
                <w:kern w:val="36"/>
                <w:szCs w:val="22"/>
              </w:rPr>
            </w:pPr>
            <w:r w:rsidRPr="000178BE">
              <w:rPr>
                <w:kern w:val="36"/>
                <w:szCs w:val="22"/>
              </w:rPr>
              <w:t xml:space="preserve">Verantwortliche </w:t>
            </w:r>
            <w:r w:rsidR="00351538">
              <w:rPr>
                <w:kern w:val="36"/>
                <w:szCs w:val="22"/>
              </w:rPr>
              <w:br/>
            </w:r>
            <w:r w:rsidRPr="000178BE">
              <w:rPr>
                <w:kern w:val="36"/>
                <w:szCs w:val="22"/>
              </w:rPr>
              <w:t>Schulträgerschaft: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78BE" w:rsidRPr="000178BE" w:rsidRDefault="000178BE" w:rsidP="000178BE">
            <w:pPr>
              <w:spacing w:before="60" w:after="60"/>
              <w:rPr>
                <w:kern w:val="36"/>
                <w:szCs w:val="22"/>
              </w:rPr>
            </w:pPr>
          </w:p>
        </w:tc>
      </w:tr>
      <w:tr w:rsidR="000178BE" w:rsidRPr="000178BE" w:rsidTr="00D3163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8BE" w:rsidRPr="000178BE" w:rsidRDefault="000178BE" w:rsidP="000178BE">
            <w:pPr>
              <w:spacing w:before="60" w:after="60"/>
              <w:rPr>
                <w:kern w:val="36"/>
                <w:szCs w:val="22"/>
              </w:rPr>
            </w:pPr>
            <w:r w:rsidRPr="000178BE">
              <w:rPr>
                <w:kern w:val="36"/>
                <w:szCs w:val="22"/>
              </w:rPr>
              <w:t>Beteiligte Schulhäuser: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8BE" w:rsidRPr="000178BE" w:rsidRDefault="000178BE" w:rsidP="000178BE">
            <w:pPr>
              <w:spacing w:before="60" w:after="60"/>
              <w:rPr>
                <w:kern w:val="36"/>
                <w:szCs w:val="22"/>
              </w:rPr>
            </w:pPr>
          </w:p>
        </w:tc>
      </w:tr>
      <w:tr w:rsidR="000178BE" w:rsidRPr="000178BE" w:rsidTr="00D3163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8BE" w:rsidRPr="000178BE" w:rsidRDefault="000178BE" w:rsidP="000178BE">
            <w:pPr>
              <w:spacing w:before="60" w:after="60"/>
              <w:rPr>
                <w:kern w:val="36"/>
                <w:szCs w:val="22"/>
              </w:rPr>
            </w:pPr>
            <w:r w:rsidRPr="000178BE">
              <w:rPr>
                <w:kern w:val="36"/>
                <w:szCs w:val="22"/>
              </w:rPr>
              <w:t>Kontaktperson: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8BE" w:rsidRPr="000178BE" w:rsidRDefault="000178BE" w:rsidP="000178BE">
            <w:pPr>
              <w:spacing w:before="60" w:after="60"/>
              <w:rPr>
                <w:kern w:val="36"/>
                <w:szCs w:val="22"/>
              </w:rPr>
            </w:pPr>
            <w:r w:rsidRPr="000178BE">
              <w:rPr>
                <w:rFonts w:cs="Arial"/>
                <w:szCs w:val="22"/>
              </w:rPr>
              <w:t>Name, Funktion</w:t>
            </w:r>
            <w:r w:rsidRPr="000178BE">
              <w:rPr>
                <w:rFonts w:cs="Arial"/>
                <w:szCs w:val="22"/>
              </w:rPr>
              <w:br/>
              <w:t>Adresse</w:t>
            </w:r>
            <w:r w:rsidRPr="000178BE">
              <w:rPr>
                <w:rFonts w:cs="Arial"/>
                <w:szCs w:val="22"/>
              </w:rPr>
              <w:br/>
              <w:t>Tel.</w:t>
            </w:r>
            <w:r w:rsidRPr="000178BE">
              <w:rPr>
                <w:rFonts w:cs="Arial"/>
                <w:szCs w:val="22"/>
              </w:rPr>
              <w:br/>
              <w:t>E-Mail</w:t>
            </w:r>
          </w:p>
        </w:tc>
      </w:tr>
      <w:tr w:rsidR="000178BE" w:rsidRPr="000178BE" w:rsidTr="00D31639"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178BE" w:rsidRPr="000178BE" w:rsidRDefault="000178BE" w:rsidP="000178BE">
            <w:pPr>
              <w:spacing w:before="60" w:after="60"/>
              <w:rPr>
                <w:kern w:val="36"/>
                <w:szCs w:val="22"/>
              </w:rPr>
            </w:pPr>
            <w:r w:rsidRPr="000178BE">
              <w:rPr>
                <w:kern w:val="36"/>
                <w:szCs w:val="22"/>
              </w:rPr>
              <w:t>Gültig ab:</w:t>
            </w:r>
          </w:p>
        </w:tc>
        <w:tc>
          <w:tcPr>
            <w:tcW w:w="5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178BE" w:rsidRPr="000178BE" w:rsidRDefault="000178BE" w:rsidP="000178BE">
            <w:pPr>
              <w:spacing w:before="60" w:after="60"/>
              <w:rPr>
                <w:kern w:val="36"/>
                <w:szCs w:val="22"/>
              </w:rPr>
            </w:pPr>
          </w:p>
        </w:tc>
      </w:tr>
    </w:tbl>
    <w:p w:rsidR="000178BE" w:rsidRDefault="000178BE" w:rsidP="00210BED">
      <w:pPr>
        <w:rPr>
          <w:kern w:val="36"/>
        </w:rPr>
      </w:pPr>
    </w:p>
    <w:p w:rsidR="000178BE" w:rsidRDefault="000178BE" w:rsidP="00210BED">
      <w:pPr>
        <w:rPr>
          <w:kern w:val="36"/>
        </w:rPr>
      </w:pPr>
    </w:p>
    <w:p w:rsidR="00E26023" w:rsidRDefault="00E26023" w:rsidP="00210BED">
      <w:pPr>
        <w:rPr>
          <w:kern w:val="36"/>
        </w:rPr>
      </w:pPr>
    </w:p>
    <w:p w:rsidR="00E26023" w:rsidRDefault="00E26023" w:rsidP="00210BED">
      <w:pPr>
        <w:rPr>
          <w:kern w:val="36"/>
        </w:rPr>
      </w:pPr>
    </w:p>
    <w:p w:rsidR="001E0493" w:rsidRDefault="001E0493" w:rsidP="00210BED">
      <w:pPr>
        <w:rPr>
          <w:b/>
          <w:kern w:val="36"/>
          <w:sz w:val="28"/>
        </w:rPr>
      </w:pPr>
      <w:r w:rsidRPr="00B4625F">
        <w:rPr>
          <w:b/>
          <w:kern w:val="36"/>
          <w:sz w:val="28"/>
        </w:rPr>
        <w:t>Inhalt</w:t>
      </w:r>
    </w:p>
    <w:p w:rsidR="00B4625F" w:rsidRPr="00B4625F" w:rsidRDefault="00B4625F" w:rsidP="00210BED">
      <w:pPr>
        <w:rPr>
          <w:b/>
          <w:kern w:val="36"/>
          <w:sz w:val="28"/>
        </w:rPr>
      </w:pPr>
    </w:p>
    <w:p w:rsidR="00E26023" w:rsidRDefault="00D23515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kern w:val="36"/>
        </w:rPr>
        <w:fldChar w:fldCharType="begin"/>
      </w:r>
      <w:r w:rsidR="001E0493">
        <w:rPr>
          <w:kern w:val="36"/>
        </w:rPr>
        <w:instrText xml:space="preserve"> TOC \o "1-3" \h \z \u </w:instrText>
      </w:r>
      <w:r>
        <w:rPr>
          <w:kern w:val="36"/>
        </w:rPr>
        <w:fldChar w:fldCharType="separate"/>
      </w:r>
      <w:hyperlink w:anchor="_Toc357601631" w:history="1">
        <w:r w:rsidR="00E26023" w:rsidRPr="00675D9B">
          <w:rPr>
            <w:rStyle w:val="Hyperlink"/>
            <w:noProof/>
            <w:kern w:val="36"/>
          </w:rPr>
          <w:t>1</w:t>
        </w:r>
        <w:r w:rsidR="00E2602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6023" w:rsidRPr="00675D9B">
          <w:rPr>
            <w:rStyle w:val="Hyperlink"/>
            <w:noProof/>
            <w:kern w:val="36"/>
          </w:rPr>
          <w:t>Einführung</w:t>
        </w:r>
        <w:r w:rsidR="00E260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023">
          <w:rPr>
            <w:noProof/>
            <w:webHidden/>
          </w:rPr>
          <w:instrText xml:space="preserve"> PAGEREF _Toc357601631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65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6023" w:rsidRDefault="00D23515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601632" w:history="1">
        <w:r w:rsidR="00E26023" w:rsidRPr="00675D9B">
          <w:rPr>
            <w:rStyle w:val="Hyperlink"/>
            <w:noProof/>
            <w:kern w:val="36"/>
          </w:rPr>
          <w:t>2</w:t>
        </w:r>
        <w:r w:rsidR="00E2602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6023" w:rsidRPr="00675D9B">
          <w:rPr>
            <w:rStyle w:val="Hyperlink"/>
            <w:noProof/>
            <w:kern w:val="36"/>
          </w:rPr>
          <w:t>Ziele und Vorgaben</w:t>
        </w:r>
        <w:r w:rsidR="00E260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023">
          <w:rPr>
            <w:noProof/>
            <w:webHidden/>
          </w:rPr>
          <w:instrText xml:space="preserve"> PAGEREF _Toc357601632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65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6023" w:rsidRDefault="00D23515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601633" w:history="1">
        <w:r w:rsidR="00E26023" w:rsidRPr="00675D9B">
          <w:rPr>
            <w:rStyle w:val="Hyperlink"/>
            <w:noProof/>
            <w:kern w:val="36"/>
          </w:rPr>
          <w:t>3</w:t>
        </w:r>
        <w:r w:rsidR="00E2602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6023" w:rsidRPr="00675D9B">
          <w:rPr>
            <w:rStyle w:val="Hyperlink"/>
            <w:noProof/>
            <w:kern w:val="36"/>
          </w:rPr>
          <w:t>Angebote und Betriebszeiten</w:t>
        </w:r>
        <w:r w:rsidR="00E260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023">
          <w:rPr>
            <w:noProof/>
            <w:webHidden/>
          </w:rPr>
          <w:instrText xml:space="preserve"> PAGEREF _Toc357601633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65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6023" w:rsidRDefault="00D2351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601634" w:history="1">
        <w:r w:rsidR="00E26023" w:rsidRPr="00675D9B">
          <w:rPr>
            <w:rStyle w:val="Hyperlink"/>
            <w:noProof/>
          </w:rPr>
          <w:t>3.1</w:t>
        </w:r>
        <w:r w:rsidR="00E2602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6023" w:rsidRPr="00675D9B">
          <w:rPr>
            <w:rStyle w:val="Hyperlink"/>
            <w:noProof/>
          </w:rPr>
          <w:t>Betreuung während der Schulzeit</w:t>
        </w:r>
        <w:r w:rsidR="00E260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023">
          <w:rPr>
            <w:noProof/>
            <w:webHidden/>
          </w:rPr>
          <w:instrText xml:space="preserve"> PAGEREF _Toc357601634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65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6023" w:rsidRDefault="00D2351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601635" w:history="1">
        <w:r w:rsidR="00E26023" w:rsidRPr="00675D9B">
          <w:rPr>
            <w:rStyle w:val="Hyperlink"/>
            <w:noProof/>
          </w:rPr>
          <w:t>3.2</w:t>
        </w:r>
        <w:r w:rsidR="00E2602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6023" w:rsidRPr="00675D9B">
          <w:rPr>
            <w:rStyle w:val="Hyperlink"/>
            <w:noProof/>
          </w:rPr>
          <w:t>Betreuung während den Schulferien</w:t>
        </w:r>
        <w:r w:rsidR="00E260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023">
          <w:rPr>
            <w:noProof/>
            <w:webHidden/>
          </w:rPr>
          <w:instrText xml:space="preserve"> PAGEREF _Toc357601635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655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6023" w:rsidRDefault="00D23515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601636" w:history="1">
        <w:r w:rsidR="00E26023" w:rsidRPr="00675D9B">
          <w:rPr>
            <w:rStyle w:val="Hyperlink"/>
            <w:noProof/>
          </w:rPr>
          <w:t>3.3</w:t>
        </w:r>
        <w:r w:rsidR="00E2602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6023" w:rsidRPr="00675D9B">
          <w:rPr>
            <w:rStyle w:val="Hyperlink"/>
            <w:noProof/>
          </w:rPr>
          <w:t>Feiertage und Betriebsferien</w:t>
        </w:r>
        <w:r w:rsidR="00E260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023">
          <w:rPr>
            <w:noProof/>
            <w:webHidden/>
          </w:rPr>
          <w:instrText xml:space="preserve"> PAGEREF _Toc357601636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65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6023" w:rsidRDefault="00D23515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601637" w:history="1">
        <w:r w:rsidR="00E26023" w:rsidRPr="00675D9B">
          <w:rPr>
            <w:rStyle w:val="Hyperlink"/>
            <w:noProof/>
            <w:kern w:val="36"/>
          </w:rPr>
          <w:t>4</w:t>
        </w:r>
        <w:r w:rsidR="00E2602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6023" w:rsidRPr="00675D9B">
          <w:rPr>
            <w:rStyle w:val="Hyperlink"/>
            <w:noProof/>
            <w:kern w:val="36"/>
          </w:rPr>
          <w:t>Anmeldung</w:t>
        </w:r>
        <w:r w:rsidR="00E260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023">
          <w:rPr>
            <w:noProof/>
            <w:webHidden/>
          </w:rPr>
          <w:instrText xml:space="preserve"> PAGEREF _Toc357601637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65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6023" w:rsidRDefault="00D23515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601638" w:history="1">
        <w:r w:rsidR="00E26023" w:rsidRPr="00675D9B">
          <w:rPr>
            <w:rStyle w:val="Hyperlink"/>
            <w:noProof/>
            <w:kern w:val="36"/>
          </w:rPr>
          <w:t>5</w:t>
        </w:r>
        <w:r w:rsidR="00E2602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6023" w:rsidRPr="00675D9B">
          <w:rPr>
            <w:rStyle w:val="Hyperlink"/>
            <w:noProof/>
            <w:kern w:val="36"/>
          </w:rPr>
          <w:t>Versicherung</w:t>
        </w:r>
        <w:r w:rsidR="00E260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023">
          <w:rPr>
            <w:noProof/>
            <w:webHidden/>
          </w:rPr>
          <w:instrText xml:space="preserve"> PAGEREF _Toc357601638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65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6023" w:rsidRDefault="00D23515">
      <w:pPr>
        <w:pStyle w:val="Verzeichnis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357601639" w:history="1">
        <w:r w:rsidR="00E26023" w:rsidRPr="00675D9B">
          <w:rPr>
            <w:rStyle w:val="Hyperlink"/>
            <w:noProof/>
            <w:kern w:val="36"/>
          </w:rPr>
          <w:t>6</w:t>
        </w:r>
        <w:r w:rsidR="00E26023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E26023" w:rsidRPr="00675D9B">
          <w:rPr>
            <w:rStyle w:val="Hyperlink"/>
            <w:noProof/>
            <w:kern w:val="36"/>
          </w:rPr>
          <w:t>Zusammenarbeit mit den Erziehungsberechtigten</w:t>
        </w:r>
        <w:r w:rsidR="00E2602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26023">
          <w:rPr>
            <w:noProof/>
            <w:webHidden/>
          </w:rPr>
          <w:instrText xml:space="preserve"> PAGEREF _Toc357601639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1265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E0493" w:rsidRDefault="00D23515" w:rsidP="00210BED">
      <w:pPr>
        <w:rPr>
          <w:kern w:val="36"/>
        </w:rPr>
      </w:pPr>
      <w:r>
        <w:rPr>
          <w:kern w:val="36"/>
        </w:rPr>
        <w:fldChar w:fldCharType="end"/>
      </w:r>
    </w:p>
    <w:p w:rsidR="00B4625F" w:rsidRDefault="00B4625F">
      <w:pPr>
        <w:rPr>
          <w:b/>
          <w:bCs/>
          <w:kern w:val="36"/>
          <w:sz w:val="28"/>
          <w:szCs w:val="32"/>
        </w:rPr>
      </w:pPr>
      <w:r>
        <w:rPr>
          <w:kern w:val="36"/>
        </w:rPr>
        <w:br w:type="page"/>
      </w:r>
    </w:p>
    <w:p w:rsidR="00AB095D" w:rsidRPr="00AB095D" w:rsidRDefault="002023A6" w:rsidP="00AB095D">
      <w:pPr>
        <w:pStyle w:val="berschrift1"/>
        <w:rPr>
          <w:kern w:val="36"/>
        </w:rPr>
      </w:pPr>
      <w:bookmarkStart w:id="0" w:name="_Toc357601631"/>
      <w:r>
        <w:rPr>
          <w:kern w:val="36"/>
        </w:rPr>
        <w:lastRenderedPageBreak/>
        <w:t>Einführung</w:t>
      </w:r>
      <w:bookmarkEnd w:id="0"/>
    </w:p>
    <w:p w:rsidR="00AB095D" w:rsidRDefault="002023A6" w:rsidP="005D73F0">
      <w:pPr>
        <w:spacing w:before="120" w:line="320" w:lineRule="atLeast"/>
        <w:rPr>
          <w:kern w:val="36"/>
        </w:rPr>
      </w:pPr>
      <w:r>
        <w:rPr>
          <w:kern w:val="36"/>
        </w:rPr>
        <w:t xml:space="preserve">Aufgrund der veränderten Familienstrukturen und </w:t>
      </w:r>
      <w:r w:rsidR="002F0EB0">
        <w:rPr>
          <w:kern w:val="36"/>
        </w:rPr>
        <w:t>weil</w:t>
      </w:r>
      <w:r>
        <w:rPr>
          <w:kern w:val="36"/>
        </w:rPr>
        <w:t xml:space="preserve"> immer mehr Eltern Berufstätigkeit und Familie miteinander vereinbaren müssen, steigt der Bedarf an ausserfamiliären Betreuung</w:t>
      </w:r>
      <w:r>
        <w:rPr>
          <w:kern w:val="36"/>
        </w:rPr>
        <w:t>s</w:t>
      </w:r>
      <w:r>
        <w:rPr>
          <w:kern w:val="36"/>
        </w:rPr>
        <w:t xml:space="preserve">angeboten. </w:t>
      </w:r>
      <w:r w:rsidR="002F0EB0">
        <w:rPr>
          <w:kern w:val="36"/>
        </w:rPr>
        <w:t>Deshalb verpflichtet d</w:t>
      </w:r>
      <w:r>
        <w:rPr>
          <w:kern w:val="36"/>
        </w:rPr>
        <w:t>as neue Schulgesetz die Schulträgerschaften, ein bedarf</w:t>
      </w:r>
      <w:r>
        <w:rPr>
          <w:kern w:val="36"/>
        </w:rPr>
        <w:t>s</w:t>
      </w:r>
      <w:r>
        <w:rPr>
          <w:kern w:val="36"/>
        </w:rPr>
        <w:t>gerechtes B</w:t>
      </w:r>
      <w:r w:rsidR="002F0EB0">
        <w:rPr>
          <w:kern w:val="36"/>
        </w:rPr>
        <w:t xml:space="preserve">etreuungsangebot zur Verfügung zu stellen. </w:t>
      </w:r>
    </w:p>
    <w:p w:rsidR="002F0EB0" w:rsidRDefault="000C46B6" w:rsidP="005D73F0">
      <w:pPr>
        <w:spacing w:before="120" w:line="320" w:lineRule="atLeast"/>
        <w:rPr>
          <w:kern w:val="36"/>
        </w:rPr>
      </w:pPr>
      <w:r>
        <w:rPr>
          <w:kern w:val="36"/>
        </w:rPr>
        <w:t xml:space="preserve">Die Betreuung der </w:t>
      </w:r>
      <w:r w:rsidR="00D31639">
        <w:rPr>
          <w:kern w:val="36"/>
        </w:rPr>
        <w:t>Kinder</w:t>
      </w:r>
      <w:r>
        <w:rPr>
          <w:kern w:val="36"/>
        </w:rPr>
        <w:t xml:space="preserve"> während der Blockzeiten ist für die </w:t>
      </w:r>
      <w:r w:rsidR="00C00F80">
        <w:rPr>
          <w:kern w:val="36"/>
        </w:rPr>
        <w:t>Erziehungsberechtigten</w:t>
      </w:r>
      <w:r>
        <w:rPr>
          <w:kern w:val="36"/>
        </w:rPr>
        <w:t xml:space="preserve"> unen</w:t>
      </w:r>
      <w:r>
        <w:rPr>
          <w:kern w:val="36"/>
        </w:rPr>
        <w:t>t</w:t>
      </w:r>
      <w:r>
        <w:rPr>
          <w:kern w:val="36"/>
        </w:rPr>
        <w:t xml:space="preserve">geltlich. Für die Inanspruchnahme von weiter gehenden </w:t>
      </w:r>
      <w:r w:rsidR="00BD64F1">
        <w:rPr>
          <w:kern w:val="36"/>
        </w:rPr>
        <w:t xml:space="preserve">Tagesstrukturen und </w:t>
      </w:r>
      <w:r>
        <w:rPr>
          <w:kern w:val="36"/>
        </w:rPr>
        <w:t>Betreuungsa</w:t>
      </w:r>
      <w:r>
        <w:rPr>
          <w:kern w:val="36"/>
        </w:rPr>
        <w:t>n</w:t>
      </w:r>
      <w:r>
        <w:rPr>
          <w:kern w:val="36"/>
        </w:rPr>
        <w:t xml:space="preserve">geboten (vor Schulbeginn, über Mittag oder am Nachmittag) können von den </w:t>
      </w:r>
      <w:r w:rsidR="00C00F80">
        <w:rPr>
          <w:kern w:val="36"/>
        </w:rPr>
        <w:t>Erziehungsb</w:t>
      </w:r>
      <w:r w:rsidR="00C00F80">
        <w:rPr>
          <w:kern w:val="36"/>
        </w:rPr>
        <w:t>e</w:t>
      </w:r>
      <w:r w:rsidR="00C00F80">
        <w:rPr>
          <w:kern w:val="36"/>
        </w:rPr>
        <w:t xml:space="preserve">rechtigten </w:t>
      </w:r>
      <w:r>
        <w:rPr>
          <w:kern w:val="36"/>
        </w:rPr>
        <w:t xml:space="preserve">finanzielle Beiträge erhoben werden. </w:t>
      </w:r>
      <w:r w:rsidR="00944FB4">
        <w:rPr>
          <w:kern w:val="36"/>
        </w:rPr>
        <w:t>Die Nutzung der Angebote ist freiwillig.</w:t>
      </w:r>
    </w:p>
    <w:p w:rsidR="00A71D6F" w:rsidRDefault="00A71D6F" w:rsidP="005D73F0">
      <w:pPr>
        <w:spacing w:before="120" w:line="320" w:lineRule="atLeast"/>
        <w:rPr>
          <w:kern w:val="36"/>
        </w:rPr>
      </w:pPr>
    </w:p>
    <w:p w:rsidR="000C46B6" w:rsidRPr="00AB095D" w:rsidRDefault="000C46B6" w:rsidP="000C46B6">
      <w:pPr>
        <w:pStyle w:val="berschrift1"/>
        <w:rPr>
          <w:kern w:val="36"/>
        </w:rPr>
      </w:pPr>
      <w:bookmarkStart w:id="1" w:name="_Toc357601632"/>
      <w:r>
        <w:rPr>
          <w:kern w:val="36"/>
        </w:rPr>
        <w:t>Ziele</w:t>
      </w:r>
      <w:r w:rsidR="00A71D6F">
        <w:rPr>
          <w:kern w:val="36"/>
        </w:rPr>
        <w:t xml:space="preserve"> und Vorgaben</w:t>
      </w:r>
      <w:bookmarkEnd w:id="1"/>
    </w:p>
    <w:p w:rsidR="005D73F0" w:rsidRDefault="000342FC" w:rsidP="005D73F0">
      <w:pPr>
        <w:spacing w:before="120" w:line="320" w:lineRule="atLeast"/>
        <w:rPr>
          <w:kern w:val="36"/>
        </w:rPr>
      </w:pPr>
      <w:r>
        <w:rPr>
          <w:kern w:val="36"/>
        </w:rPr>
        <w:t xml:space="preserve">Die weiter gehenden Tagesstrukturen unterstützen die </w:t>
      </w:r>
      <w:r w:rsidR="00C00F80">
        <w:rPr>
          <w:kern w:val="36"/>
        </w:rPr>
        <w:t xml:space="preserve">Erziehungsberechtigten </w:t>
      </w:r>
      <w:r w:rsidR="00D31639">
        <w:rPr>
          <w:kern w:val="36"/>
        </w:rPr>
        <w:t>in ihrer Betreuungs- und Erziehungsaufgabe. Sie fördern die Chancengleichheit von Kindern unte</w:t>
      </w:r>
      <w:r w:rsidR="00D31639">
        <w:rPr>
          <w:kern w:val="36"/>
        </w:rPr>
        <w:t>r</w:t>
      </w:r>
      <w:r w:rsidR="00D31639">
        <w:rPr>
          <w:kern w:val="36"/>
        </w:rPr>
        <w:t xml:space="preserve">schiedlicher sozialer und kultureller Herkunft. Pädagogisch geschultes Personal trägt dazu bei, die Kinder ganzheitlich </w:t>
      </w:r>
      <w:r w:rsidR="005E4DA7">
        <w:rPr>
          <w:kern w:val="36"/>
        </w:rPr>
        <w:t xml:space="preserve">und individuell </w:t>
      </w:r>
      <w:r w:rsidR="00D31639">
        <w:rPr>
          <w:kern w:val="36"/>
        </w:rPr>
        <w:t>zu fördern. Die alters- und entwicklungsgerechten Betreuungsangebote ermöglichen den Kindern, sich alleine zu beschäftigen</w:t>
      </w:r>
      <w:r w:rsidR="005E4DA7">
        <w:rPr>
          <w:kern w:val="36"/>
        </w:rPr>
        <w:t xml:space="preserve"> sowie sich mit den anderen Kindern auseinander zu setzen. </w:t>
      </w:r>
    </w:p>
    <w:p w:rsidR="00A71D6F" w:rsidRDefault="00A71D6F" w:rsidP="00A71D6F">
      <w:pPr>
        <w:spacing w:before="120" w:line="320" w:lineRule="atLeast"/>
        <w:rPr>
          <w:kern w:val="36"/>
        </w:rPr>
      </w:pPr>
      <w:r>
        <w:rPr>
          <w:kern w:val="36"/>
        </w:rPr>
        <w:t xml:space="preserve">Für die Tagesstrukturangebote gelten die Vorgaben des Schulgesetzes, der Verordnung </w:t>
      </w:r>
      <w:r w:rsidRPr="005E4DA7">
        <w:rPr>
          <w:kern w:val="36"/>
        </w:rPr>
        <w:t>über weiter gehende Tagesstrukturen sowie des Gesetz</w:t>
      </w:r>
      <w:r>
        <w:rPr>
          <w:kern w:val="36"/>
        </w:rPr>
        <w:t>es</w:t>
      </w:r>
      <w:r w:rsidRPr="005E4DA7">
        <w:rPr>
          <w:kern w:val="36"/>
        </w:rPr>
        <w:t xml:space="preserve"> über die Förderung der familie</w:t>
      </w:r>
      <w:r w:rsidRPr="005E4DA7">
        <w:rPr>
          <w:kern w:val="36"/>
        </w:rPr>
        <w:t>n</w:t>
      </w:r>
      <w:r w:rsidRPr="005E4DA7">
        <w:rPr>
          <w:kern w:val="36"/>
        </w:rPr>
        <w:t xml:space="preserve">ergänzenden Kinderbetreuung im Kanton Graubünden. </w:t>
      </w:r>
    </w:p>
    <w:p w:rsidR="005D73F0" w:rsidRDefault="005D73F0" w:rsidP="005D73F0">
      <w:pPr>
        <w:spacing w:before="120" w:line="320" w:lineRule="atLeast"/>
        <w:rPr>
          <w:kern w:val="36"/>
        </w:rPr>
      </w:pPr>
    </w:p>
    <w:p w:rsidR="00944FB4" w:rsidRDefault="00944FB4" w:rsidP="00944FB4">
      <w:pPr>
        <w:pStyle w:val="berschrift1"/>
        <w:rPr>
          <w:kern w:val="36"/>
        </w:rPr>
      </w:pPr>
      <w:bookmarkStart w:id="2" w:name="_Toc357601633"/>
      <w:r>
        <w:rPr>
          <w:kern w:val="36"/>
        </w:rPr>
        <w:t>Angebot</w:t>
      </w:r>
      <w:r w:rsidR="00B459D6">
        <w:rPr>
          <w:kern w:val="36"/>
        </w:rPr>
        <w:t>e und Betriebszeiten</w:t>
      </w:r>
      <w:bookmarkEnd w:id="2"/>
    </w:p>
    <w:p w:rsidR="002D288D" w:rsidRPr="002D288D" w:rsidRDefault="00D12655" w:rsidP="002D288D">
      <w:pPr>
        <w:spacing w:before="120" w:line="320" w:lineRule="atLeast"/>
        <w:rPr>
          <w:kern w:val="36"/>
        </w:rPr>
      </w:pPr>
      <w:r>
        <w:rPr>
          <w:kern w:val="36"/>
        </w:rPr>
        <w:t>Die</w:t>
      </w:r>
      <w:r w:rsidR="002D288D" w:rsidRPr="002D288D">
        <w:rPr>
          <w:kern w:val="36"/>
        </w:rPr>
        <w:t xml:space="preserve"> Betreuungsangebot</w:t>
      </w:r>
      <w:r>
        <w:rPr>
          <w:kern w:val="36"/>
        </w:rPr>
        <w:t>e</w:t>
      </w:r>
      <w:r w:rsidR="002D288D" w:rsidRPr="002D288D">
        <w:rPr>
          <w:kern w:val="36"/>
        </w:rPr>
        <w:t xml:space="preserve"> </w:t>
      </w:r>
      <w:r w:rsidR="002D288D">
        <w:rPr>
          <w:kern w:val="36"/>
        </w:rPr>
        <w:t xml:space="preserve">richtet sich an …. </w:t>
      </w:r>
      <w:r w:rsidR="002D288D" w:rsidRPr="00C00F80">
        <w:rPr>
          <w:i/>
          <w:kern w:val="36"/>
        </w:rPr>
        <w:t>(Bsp. alle schulpflichtigen Kinder der Schultr</w:t>
      </w:r>
      <w:r w:rsidR="002D288D" w:rsidRPr="00C00F80">
        <w:rPr>
          <w:i/>
          <w:kern w:val="36"/>
        </w:rPr>
        <w:t>ä</w:t>
      </w:r>
      <w:r w:rsidR="002D288D" w:rsidRPr="00C00F80">
        <w:rPr>
          <w:i/>
          <w:kern w:val="36"/>
        </w:rPr>
        <w:t>gerschaft)</w:t>
      </w:r>
      <w:r w:rsidR="002D288D">
        <w:rPr>
          <w:kern w:val="36"/>
        </w:rPr>
        <w:t>.</w:t>
      </w:r>
    </w:p>
    <w:p w:rsidR="00944FB4" w:rsidRPr="00944FB4" w:rsidRDefault="00944FB4" w:rsidP="00944FB4">
      <w:pPr>
        <w:pStyle w:val="berschrift2"/>
      </w:pPr>
      <w:bookmarkStart w:id="3" w:name="_Toc357601634"/>
      <w:r>
        <w:t>Betreuung während der Schulzeit</w:t>
      </w:r>
      <w:bookmarkEnd w:id="3"/>
    </w:p>
    <w:p w:rsidR="00944FB4" w:rsidRDefault="00156AC5" w:rsidP="00944FB4">
      <w:pPr>
        <w:spacing w:before="120" w:line="320" w:lineRule="atLeast"/>
        <w:rPr>
          <w:kern w:val="36"/>
        </w:rPr>
      </w:pPr>
      <w:r>
        <w:rPr>
          <w:kern w:val="36"/>
        </w:rPr>
        <w:t>Während der Schul</w:t>
      </w:r>
      <w:r w:rsidR="002D288D">
        <w:rPr>
          <w:kern w:val="36"/>
        </w:rPr>
        <w:t>wochen</w:t>
      </w:r>
      <w:r>
        <w:rPr>
          <w:kern w:val="36"/>
        </w:rPr>
        <w:t xml:space="preserve"> (Montag bis Freitag) bietet die Schulträgerschaft folgend Betre</w:t>
      </w:r>
      <w:r>
        <w:rPr>
          <w:kern w:val="36"/>
        </w:rPr>
        <w:t>u</w:t>
      </w:r>
      <w:r>
        <w:rPr>
          <w:kern w:val="36"/>
        </w:rPr>
        <w:t>ungsmodule an:</w:t>
      </w:r>
      <w:r w:rsidR="00944FB4">
        <w:rPr>
          <w:kern w:val="36"/>
        </w:rPr>
        <w:t xml:space="preserve"> </w:t>
      </w:r>
    </w:p>
    <w:p w:rsidR="005A1B69" w:rsidRDefault="005A1B69" w:rsidP="00AB095D">
      <w:pPr>
        <w:rPr>
          <w:kern w:val="36"/>
        </w:rPr>
      </w:pPr>
    </w:p>
    <w:tbl>
      <w:tblPr>
        <w:tblStyle w:val="Tabellengitternetz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694"/>
        <w:gridCol w:w="1417"/>
        <w:gridCol w:w="1418"/>
        <w:gridCol w:w="3543"/>
      </w:tblGrid>
      <w:tr w:rsidR="005A1B69" w:rsidRPr="00C414C1" w:rsidTr="00D1265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A1B69" w:rsidRPr="00C414C1" w:rsidRDefault="00D12655" w:rsidP="00D31639">
            <w:pPr>
              <w:rPr>
                <w:b/>
              </w:rPr>
            </w:pPr>
            <w:r>
              <w:rPr>
                <w:b/>
              </w:rPr>
              <w:t>Betreuungseinheit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A1B69" w:rsidRPr="00C414C1" w:rsidRDefault="00156AC5" w:rsidP="00D31639">
            <w:pPr>
              <w:tabs>
                <w:tab w:val="right" w:pos="1593"/>
              </w:tabs>
              <w:rPr>
                <w:b/>
                <w:kern w:val="36"/>
              </w:rPr>
            </w:pPr>
            <w:r>
              <w:rPr>
                <w:b/>
                <w:kern w:val="36"/>
              </w:rPr>
              <w:t>Beginn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A1B69" w:rsidRPr="00C414C1" w:rsidRDefault="00156AC5" w:rsidP="0079295F">
            <w:pPr>
              <w:tabs>
                <w:tab w:val="right" w:pos="1593"/>
              </w:tabs>
              <w:rPr>
                <w:b/>
                <w:kern w:val="36"/>
              </w:rPr>
            </w:pPr>
            <w:r>
              <w:rPr>
                <w:b/>
                <w:kern w:val="36"/>
              </w:rPr>
              <w:t>Ende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A1B69" w:rsidRPr="00C414C1" w:rsidRDefault="00156AC5" w:rsidP="00D31639">
            <w:pPr>
              <w:tabs>
                <w:tab w:val="right" w:pos="1593"/>
              </w:tabs>
              <w:rPr>
                <w:b/>
                <w:kern w:val="36"/>
              </w:rPr>
            </w:pPr>
            <w:r>
              <w:rPr>
                <w:b/>
                <w:kern w:val="36"/>
              </w:rPr>
              <w:t>Standort</w:t>
            </w:r>
            <w:r w:rsidR="002D288D">
              <w:rPr>
                <w:b/>
                <w:kern w:val="36"/>
              </w:rPr>
              <w:t>e</w:t>
            </w:r>
          </w:p>
        </w:tc>
      </w:tr>
      <w:tr w:rsidR="005A1B69" w:rsidRPr="00800A4E" w:rsidTr="00D1265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1B69" w:rsidRPr="00800A4E" w:rsidRDefault="00156AC5" w:rsidP="005B6715">
            <w:pPr>
              <w:spacing w:before="40" w:after="4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Vormittagsbetreuung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5A1B69" w:rsidP="005B6715">
            <w:pPr>
              <w:tabs>
                <w:tab w:val="right" w:pos="1593"/>
              </w:tabs>
              <w:spacing w:before="40" w:after="40"/>
              <w:rPr>
                <w:kern w:val="3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5A1B69" w:rsidP="005B6715">
            <w:pPr>
              <w:tabs>
                <w:tab w:val="right" w:pos="1593"/>
              </w:tabs>
              <w:spacing w:before="40" w:after="40"/>
              <w:rPr>
                <w:kern w:val="3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A1B69" w:rsidRPr="00800A4E" w:rsidRDefault="005A1B69" w:rsidP="005B6715">
            <w:pPr>
              <w:tabs>
                <w:tab w:val="right" w:pos="1593"/>
              </w:tabs>
              <w:spacing w:before="40" w:after="40"/>
              <w:rPr>
                <w:kern w:val="36"/>
                <w:sz w:val="20"/>
                <w:szCs w:val="20"/>
              </w:rPr>
            </w:pPr>
          </w:p>
        </w:tc>
      </w:tr>
      <w:tr w:rsidR="005A1B69" w:rsidRPr="00800A4E" w:rsidTr="00D1265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156AC5" w:rsidP="005B6715">
            <w:pPr>
              <w:spacing w:before="40" w:after="4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Mittagsbetreuung</w:t>
            </w:r>
            <w:r w:rsidR="002D288D">
              <w:rPr>
                <w:kern w:val="36"/>
                <w:sz w:val="20"/>
                <w:szCs w:val="20"/>
              </w:rPr>
              <w:t xml:space="preserve"> </w:t>
            </w:r>
            <w:r w:rsidR="002D288D">
              <w:rPr>
                <w:kern w:val="36"/>
                <w:sz w:val="20"/>
                <w:szCs w:val="20"/>
              </w:rPr>
              <w:br/>
              <w:t>(inkl. Mittagessen)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5A1B69" w:rsidP="005B6715">
            <w:pPr>
              <w:tabs>
                <w:tab w:val="right" w:pos="1593"/>
              </w:tabs>
              <w:spacing w:before="40" w:after="40"/>
              <w:rPr>
                <w:kern w:val="3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5A1B69" w:rsidP="005B6715">
            <w:pPr>
              <w:tabs>
                <w:tab w:val="right" w:pos="1593"/>
              </w:tabs>
              <w:spacing w:before="40" w:after="40"/>
              <w:rPr>
                <w:kern w:val="3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5A1B69" w:rsidP="005B6715">
            <w:pPr>
              <w:tabs>
                <w:tab w:val="right" w:pos="1593"/>
              </w:tabs>
              <w:spacing w:before="40" w:after="40"/>
              <w:rPr>
                <w:kern w:val="36"/>
                <w:sz w:val="20"/>
                <w:szCs w:val="20"/>
              </w:rPr>
            </w:pPr>
          </w:p>
        </w:tc>
      </w:tr>
      <w:tr w:rsidR="005A1B69" w:rsidRPr="00800A4E" w:rsidTr="00D1265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156AC5" w:rsidP="005B6715">
            <w:pPr>
              <w:spacing w:before="40" w:after="40"/>
              <w:rPr>
                <w:kern w:val="36"/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Nachmittagsbetreuung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5A1B69" w:rsidP="005B6715">
            <w:pPr>
              <w:tabs>
                <w:tab w:val="right" w:pos="1593"/>
              </w:tabs>
              <w:spacing w:before="40" w:after="40"/>
              <w:rPr>
                <w:kern w:val="3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5A1B69" w:rsidP="005B6715">
            <w:pPr>
              <w:tabs>
                <w:tab w:val="right" w:pos="1593"/>
              </w:tabs>
              <w:spacing w:before="40" w:after="40"/>
              <w:rPr>
                <w:kern w:val="3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1B69" w:rsidRPr="00800A4E" w:rsidRDefault="005A1B69" w:rsidP="005B6715">
            <w:pPr>
              <w:tabs>
                <w:tab w:val="right" w:pos="1593"/>
              </w:tabs>
              <w:spacing w:before="40" w:after="40"/>
              <w:rPr>
                <w:kern w:val="36"/>
                <w:sz w:val="20"/>
                <w:szCs w:val="20"/>
              </w:rPr>
            </w:pPr>
          </w:p>
        </w:tc>
      </w:tr>
    </w:tbl>
    <w:p w:rsidR="00913999" w:rsidRDefault="00913999" w:rsidP="00AB095D">
      <w:pPr>
        <w:rPr>
          <w:kern w:val="36"/>
        </w:rPr>
      </w:pPr>
    </w:p>
    <w:p w:rsidR="00944FB4" w:rsidRPr="00E26023" w:rsidRDefault="00E26023" w:rsidP="00944FB4">
      <w:pPr>
        <w:pStyle w:val="berschrift2"/>
        <w:rPr>
          <w:i/>
        </w:rPr>
      </w:pPr>
      <w:bookmarkStart w:id="4" w:name="_Toc357601635"/>
      <w:r w:rsidRPr="00E26023">
        <w:rPr>
          <w:i/>
        </w:rPr>
        <w:t xml:space="preserve">Evtl. </w:t>
      </w:r>
      <w:r w:rsidR="00944FB4" w:rsidRPr="00E26023">
        <w:rPr>
          <w:i/>
        </w:rPr>
        <w:t>Betreuung während den Schulferien</w:t>
      </w:r>
      <w:bookmarkEnd w:id="4"/>
    </w:p>
    <w:p w:rsidR="002D288D" w:rsidRPr="00E26023" w:rsidRDefault="002D288D" w:rsidP="002D288D">
      <w:pPr>
        <w:spacing w:before="120" w:line="320" w:lineRule="atLeast"/>
        <w:rPr>
          <w:i/>
          <w:kern w:val="36"/>
        </w:rPr>
      </w:pPr>
      <w:r w:rsidRPr="00E26023">
        <w:rPr>
          <w:i/>
          <w:kern w:val="36"/>
        </w:rPr>
        <w:t>Während der Schulferien</w:t>
      </w:r>
      <w:r w:rsidR="00A71D6F" w:rsidRPr="00E26023">
        <w:rPr>
          <w:i/>
          <w:kern w:val="36"/>
        </w:rPr>
        <w:t xml:space="preserve"> </w:t>
      </w:r>
      <w:r w:rsidRPr="00E26023">
        <w:rPr>
          <w:i/>
          <w:kern w:val="36"/>
        </w:rPr>
        <w:t xml:space="preserve">bietet die Schulträgerschaft folgend Betreuungsmodule an: </w:t>
      </w:r>
    </w:p>
    <w:p w:rsidR="002D288D" w:rsidRPr="00E26023" w:rsidRDefault="002D288D" w:rsidP="002D288D">
      <w:pPr>
        <w:rPr>
          <w:i/>
          <w:kern w:val="36"/>
        </w:rPr>
      </w:pPr>
    </w:p>
    <w:tbl>
      <w:tblPr>
        <w:tblStyle w:val="Tabellengitternetz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694"/>
        <w:gridCol w:w="1417"/>
        <w:gridCol w:w="1418"/>
        <w:gridCol w:w="3543"/>
      </w:tblGrid>
      <w:tr w:rsidR="002D288D" w:rsidRPr="00E26023" w:rsidTr="00D1265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D288D" w:rsidRPr="00E26023" w:rsidRDefault="00D12655" w:rsidP="000C2AC4">
            <w:pPr>
              <w:rPr>
                <w:b/>
                <w:i/>
              </w:rPr>
            </w:pPr>
            <w:r>
              <w:rPr>
                <w:b/>
                <w:i/>
              </w:rPr>
              <w:t>Betreuungseinheit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D288D" w:rsidRPr="00E26023" w:rsidRDefault="002D288D" w:rsidP="000C2AC4">
            <w:pPr>
              <w:tabs>
                <w:tab w:val="right" w:pos="1593"/>
              </w:tabs>
              <w:rPr>
                <w:b/>
                <w:i/>
                <w:kern w:val="36"/>
              </w:rPr>
            </w:pPr>
            <w:r w:rsidRPr="00E26023">
              <w:rPr>
                <w:b/>
                <w:i/>
                <w:kern w:val="36"/>
              </w:rPr>
              <w:t>Beginn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D288D" w:rsidRPr="00E26023" w:rsidRDefault="002D288D" w:rsidP="000C2AC4">
            <w:pPr>
              <w:tabs>
                <w:tab w:val="right" w:pos="1593"/>
              </w:tabs>
              <w:rPr>
                <w:b/>
                <w:i/>
                <w:kern w:val="36"/>
              </w:rPr>
            </w:pPr>
            <w:r w:rsidRPr="00E26023">
              <w:rPr>
                <w:b/>
                <w:i/>
                <w:kern w:val="36"/>
              </w:rPr>
              <w:t>Ende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2D288D" w:rsidRPr="00E26023" w:rsidRDefault="002D288D" w:rsidP="000C2AC4">
            <w:pPr>
              <w:tabs>
                <w:tab w:val="right" w:pos="1593"/>
              </w:tabs>
              <w:rPr>
                <w:b/>
                <w:i/>
                <w:kern w:val="36"/>
              </w:rPr>
            </w:pPr>
            <w:r w:rsidRPr="00E26023">
              <w:rPr>
                <w:b/>
                <w:i/>
                <w:kern w:val="36"/>
              </w:rPr>
              <w:t>Standorte</w:t>
            </w:r>
          </w:p>
        </w:tc>
      </w:tr>
      <w:tr w:rsidR="002D288D" w:rsidRPr="00E26023" w:rsidTr="00D1265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288D" w:rsidRPr="00E26023" w:rsidRDefault="002D288D" w:rsidP="000C2AC4">
            <w:pPr>
              <w:spacing w:before="40" w:after="40"/>
              <w:rPr>
                <w:i/>
                <w:kern w:val="36"/>
                <w:sz w:val="20"/>
                <w:szCs w:val="20"/>
              </w:rPr>
            </w:pPr>
            <w:r w:rsidRPr="00E26023">
              <w:rPr>
                <w:i/>
                <w:kern w:val="36"/>
                <w:sz w:val="20"/>
                <w:szCs w:val="20"/>
              </w:rPr>
              <w:t>Vormittagsbetreuung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tabs>
                <w:tab w:val="right" w:pos="1593"/>
              </w:tabs>
              <w:spacing w:before="40" w:after="40"/>
              <w:rPr>
                <w:i/>
                <w:kern w:val="3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tabs>
                <w:tab w:val="right" w:pos="1593"/>
              </w:tabs>
              <w:spacing w:before="40" w:after="40"/>
              <w:rPr>
                <w:i/>
                <w:kern w:val="3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D288D" w:rsidRPr="00E26023" w:rsidRDefault="002D288D" w:rsidP="000C2AC4">
            <w:pPr>
              <w:tabs>
                <w:tab w:val="right" w:pos="1593"/>
              </w:tabs>
              <w:spacing w:before="40" w:after="40"/>
              <w:rPr>
                <w:i/>
                <w:kern w:val="36"/>
                <w:sz w:val="20"/>
                <w:szCs w:val="20"/>
              </w:rPr>
            </w:pPr>
          </w:p>
        </w:tc>
      </w:tr>
      <w:tr w:rsidR="002D288D" w:rsidRPr="00E26023" w:rsidTr="00D1265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spacing w:before="40" w:after="40"/>
              <w:rPr>
                <w:i/>
                <w:kern w:val="36"/>
                <w:sz w:val="20"/>
                <w:szCs w:val="20"/>
              </w:rPr>
            </w:pPr>
            <w:r w:rsidRPr="00E26023">
              <w:rPr>
                <w:i/>
                <w:kern w:val="36"/>
                <w:sz w:val="20"/>
                <w:szCs w:val="20"/>
              </w:rPr>
              <w:lastRenderedPageBreak/>
              <w:t xml:space="preserve">Mittagsbetreuung </w:t>
            </w:r>
            <w:r w:rsidRPr="00E26023">
              <w:rPr>
                <w:i/>
                <w:kern w:val="36"/>
                <w:sz w:val="20"/>
                <w:szCs w:val="20"/>
              </w:rPr>
              <w:br/>
              <w:t>(inkl. Mittagessen)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tabs>
                <w:tab w:val="right" w:pos="1593"/>
              </w:tabs>
              <w:spacing w:before="40" w:after="40"/>
              <w:rPr>
                <w:i/>
                <w:kern w:val="3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tabs>
                <w:tab w:val="right" w:pos="1593"/>
              </w:tabs>
              <w:spacing w:before="40" w:after="40"/>
              <w:rPr>
                <w:i/>
                <w:kern w:val="3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tabs>
                <w:tab w:val="right" w:pos="1593"/>
              </w:tabs>
              <w:spacing w:before="40" w:after="40"/>
              <w:rPr>
                <w:i/>
                <w:kern w:val="36"/>
                <w:sz w:val="20"/>
                <w:szCs w:val="20"/>
              </w:rPr>
            </w:pPr>
          </w:p>
        </w:tc>
      </w:tr>
      <w:tr w:rsidR="002D288D" w:rsidRPr="00E26023" w:rsidTr="00D12655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spacing w:before="40" w:after="40"/>
              <w:rPr>
                <w:i/>
                <w:kern w:val="36"/>
                <w:sz w:val="20"/>
                <w:szCs w:val="20"/>
              </w:rPr>
            </w:pPr>
            <w:r w:rsidRPr="00E26023">
              <w:rPr>
                <w:i/>
                <w:kern w:val="36"/>
                <w:sz w:val="20"/>
                <w:szCs w:val="20"/>
              </w:rPr>
              <w:t>Nachmittagsbetreuung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tabs>
                <w:tab w:val="right" w:pos="1593"/>
              </w:tabs>
              <w:spacing w:before="40" w:after="40"/>
              <w:rPr>
                <w:i/>
                <w:kern w:val="36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tabs>
                <w:tab w:val="right" w:pos="1593"/>
              </w:tabs>
              <w:spacing w:before="40" w:after="40"/>
              <w:rPr>
                <w:i/>
                <w:kern w:val="36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288D" w:rsidRPr="00E26023" w:rsidRDefault="002D288D" w:rsidP="000C2AC4">
            <w:pPr>
              <w:tabs>
                <w:tab w:val="right" w:pos="1593"/>
              </w:tabs>
              <w:spacing w:before="40" w:after="40"/>
              <w:rPr>
                <w:i/>
                <w:kern w:val="36"/>
                <w:sz w:val="20"/>
                <w:szCs w:val="20"/>
              </w:rPr>
            </w:pPr>
          </w:p>
        </w:tc>
      </w:tr>
    </w:tbl>
    <w:p w:rsidR="00944FB4" w:rsidRPr="00E26023" w:rsidRDefault="00944FB4" w:rsidP="00AB095D">
      <w:pPr>
        <w:rPr>
          <w:i/>
          <w:kern w:val="36"/>
        </w:rPr>
      </w:pPr>
    </w:p>
    <w:p w:rsidR="00A71D6F" w:rsidRPr="00944FB4" w:rsidRDefault="00FA7543" w:rsidP="00A71D6F">
      <w:pPr>
        <w:pStyle w:val="berschrift2"/>
      </w:pPr>
      <w:bookmarkStart w:id="5" w:name="_Toc357601636"/>
      <w:r>
        <w:t xml:space="preserve">Feiertage und </w:t>
      </w:r>
      <w:r w:rsidR="00A71D6F">
        <w:t>Betriebsferien</w:t>
      </w:r>
      <w:bookmarkEnd w:id="5"/>
    </w:p>
    <w:p w:rsidR="00FA7543" w:rsidRDefault="00FA7543" w:rsidP="00FA7543">
      <w:pPr>
        <w:spacing w:before="120" w:line="320" w:lineRule="atLeast"/>
        <w:rPr>
          <w:kern w:val="36"/>
        </w:rPr>
      </w:pPr>
      <w:r>
        <w:rPr>
          <w:kern w:val="36"/>
        </w:rPr>
        <w:t>An folgenden Tagen stehen die Betreuungsangebote nicht (oder nur beschränkt) zur Verf</w:t>
      </w:r>
      <w:r>
        <w:rPr>
          <w:kern w:val="36"/>
        </w:rPr>
        <w:t>ü</w:t>
      </w:r>
      <w:r>
        <w:rPr>
          <w:kern w:val="36"/>
        </w:rPr>
        <w:t xml:space="preserve">gung: </w:t>
      </w:r>
    </w:p>
    <w:p w:rsidR="00E8788C" w:rsidRDefault="00E8788C" w:rsidP="00FA7543">
      <w:pPr>
        <w:spacing w:before="120" w:line="320" w:lineRule="atLeast"/>
        <w:rPr>
          <w:kern w:val="36"/>
        </w:rPr>
      </w:pPr>
    </w:p>
    <w:p w:rsidR="00E8788C" w:rsidRDefault="00E8788C" w:rsidP="00E8788C">
      <w:pPr>
        <w:pStyle w:val="berschrift1"/>
        <w:rPr>
          <w:kern w:val="36"/>
        </w:rPr>
      </w:pPr>
      <w:bookmarkStart w:id="6" w:name="_Toc357601637"/>
      <w:r>
        <w:rPr>
          <w:kern w:val="36"/>
        </w:rPr>
        <w:t>Anmeldung</w:t>
      </w:r>
      <w:bookmarkEnd w:id="6"/>
    </w:p>
    <w:p w:rsidR="00E8788C" w:rsidRDefault="00E8788C" w:rsidP="00E8788C">
      <w:pPr>
        <w:spacing w:before="120" w:line="320" w:lineRule="atLeast"/>
        <w:rPr>
          <w:kern w:val="36"/>
        </w:rPr>
      </w:pPr>
      <w:r>
        <w:rPr>
          <w:kern w:val="36"/>
        </w:rPr>
        <w:t>Die Erziehungsberechtigten melden ihre Kinder für bestimmte Wochentage und Betreuung</w:t>
      </w:r>
      <w:r>
        <w:rPr>
          <w:kern w:val="36"/>
        </w:rPr>
        <w:t>s</w:t>
      </w:r>
      <w:r w:rsidR="00D12655">
        <w:rPr>
          <w:kern w:val="36"/>
        </w:rPr>
        <w:t>einheiten</w:t>
      </w:r>
      <w:r>
        <w:rPr>
          <w:kern w:val="36"/>
        </w:rPr>
        <w:t xml:space="preserve"> für das ganze Schuljahr an. Die Anmeldung erfolgt jeweils </w:t>
      </w:r>
      <w:r w:rsidRPr="00E8788C">
        <w:rPr>
          <w:kern w:val="36"/>
        </w:rPr>
        <w:t>per</w:t>
      </w:r>
      <w:r w:rsidRPr="00E8788C">
        <w:rPr>
          <w:i/>
          <w:kern w:val="36"/>
        </w:rPr>
        <w:t xml:space="preserve"> </w:t>
      </w:r>
      <w:r>
        <w:rPr>
          <w:i/>
          <w:kern w:val="36"/>
        </w:rPr>
        <w:t>Datum</w:t>
      </w:r>
      <w:r>
        <w:rPr>
          <w:kern w:val="36"/>
        </w:rPr>
        <w:t xml:space="preserve"> mit dem d</w:t>
      </w:r>
      <w:r>
        <w:rPr>
          <w:kern w:val="36"/>
        </w:rPr>
        <w:t>a</w:t>
      </w:r>
      <w:r>
        <w:rPr>
          <w:kern w:val="36"/>
        </w:rPr>
        <w:t>zugehörenden Formular und ist verbindlich. Eine Anmeldung während des laufenden Schu</w:t>
      </w:r>
      <w:r>
        <w:rPr>
          <w:kern w:val="36"/>
        </w:rPr>
        <w:t>l</w:t>
      </w:r>
      <w:r>
        <w:rPr>
          <w:kern w:val="36"/>
        </w:rPr>
        <w:t>jahres ist möglich, sofern im gewünschten Betreuungsangebot noch ein Platz frei ist.</w:t>
      </w:r>
    </w:p>
    <w:p w:rsidR="00B459D6" w:rsidRDefault="00B459D6" w:rsidP="00B459D6">
      <w:pPr>
        <w:spacing w:before="120" w:line="320" w:lineRule="atLeast"/>
        <w:rPr>
          <w:kern w:val="36"/>
        </w:rPr>
      </w:pPr>
    </w:p>
    <w:p w:rsidR="00E8788C" w:rsidRDefault="00E8788C" w:rsidP="00E8788C">
      <w:pPr>
        <w:pStyle w:val="berschrift1"/>
        <w:rPr>
          <w:kern w:val="36"/>
        </w:rPr>
      </w:pPr>
      <w:bookmarkStart w:id="7" w:name="_Toc357601638"/>
      <w:r>
        <w:rPr>
          <w:kern w:val="36"/>
        </w:rPr>
        <w:t>Versicherung</w:t>
      </w:r>
      <w:bookmarkEnd w:id="7"/>
    </w:p>
    <w:p w:rsidR="00E8788C" w:rsidRDefault="00224826" w:rsidP="00E8788C">
      <w:pPr>
        <w:spacing w:before="120" w:line="320" w:lineRule="atLeast"/>
        <w:rPr>
          <w:kern w:val="36"/>
        </w:rPr>
      </w:pPr>
      <w:r>
        <w:rPr>
          <w:kern w:val="36"/>
        </w:rPr>
        <w:t>Die Angebote der weiter gehenden Tagesstrukturen</w:t>
      </w:r>
      <w:r w:rsidR="00E8788C" w:rsidRPr="00E8788C">
        <w:rPr>
          <w:kern w:val="36"/>
        </w:rPr>
        <w:t xml:space="preserve"> </w:t>
      </w:r>
      <w:r>
        <w:rPr>
          <w:kern w:val="36"/>
        </w:rPr>
        <w:t>sind Teil des Schulbetriebes und damit in der Verantwortung der Schulträgerschaft. Deshalb gelten bezüglich die Versicherung die Vo</w:t>
      </w:r>
      <w:r>
        <w:rPr>
          <w:kern w:val="36"/>
        </w:rPr>
        <w:t>r</w:t>
      </w:r>
      <w:r>
        <w:rPr>
          <w:kern w:val="36"/>
        </w:rPr>
        <w:t>gaben gemäss Art. 52 des Schulgesetzes.</w:t>
      </w:r>
    </w:p>
    <w:p w:rsidR="00E8788C" w:rsidRDefault="00E8788C" w:rsidP="00E8788C">
      <w:pPr>
        <w:spacing w:before="120" w:line="320" w:lineRule="atLeast"/>
        <w:rPr>
          <w:kern w:val="36"/>
        </w:rPr>
      </w:pPr>
    </w:p>
    <w:p w:rsidR="00E8788C" w:rsidRDefault="00E8788C" w:rsidP="00E8788C">
      <w:pPr>
        <w:pStyle w:val="berschrift1"/>
        <w:rPr>
          <w:kern w:val="36"/>
        </w:rPr>
      </w:pPr>
      <w:bookmarkStart w:id="8" w:name="_Toc357601639"/>
      <w:r>
        <w:rPr>
          <w:kern w:val="36"/>
        </w:rPr>
        <w:t>Zusammenarbeit mit den Erziehungsberechtigten</w:t>
      </w:r>
      <w:bookmarkEnd w:id="8"/>
    </w:p>
    <w:p w:rsidR="00E8788C" w:rsidRDefault="00E611C3" w:rsidP="00E8788C">
      <w:pPr>
        <w:spacing w:before="120" w:line="320" w:lineRule="atLeast"/>
        <w:rPr>
          <w:kern w:val="36"/>
        </w:rPr>
      </w:pPr>
      <w:r>
        <w:rPr>
          <w:kern w:val="36"/>
        </w:rPr>
        <w:t>Die Leitung der Tagesstrukturen und die Erziehungsberechtigten informieren sich gegense</w:t>
      </w:r>
      <w:r>
        <w:rPr>
          <w:kern w:val="36"/>
        </w:rPr>
        <w:t>i</w:t>
      </w:r>
      <w:r>
        <w:rPr>
          <w:kern w:val="36"/>
        </w:rPr>
        <w:t xml:space="preserve">tig über wichtige Entwicklungen oder Auffälligkeiten. </w:t>
      </w:r>
      <w:r w:rsidR="00E26023">
        <w:rPr>
          <w:kern w:val="36"/>
        </w:rPr>
        <w:t>Die Leitung der Tagesstrukturen ist über Allergien oder die Unterstützung bei regelmässiger Einnahme von Medikamenten zu info</w:t>
      </w:r>
      <w:r w:rsidR="00E26023">
        <w:rPr>
          <w:kern w:val="36"/>
        </w:rPr>
        <w:t>r</w:t>
      </w:r>
      <w:r w:rsidR="00E26023">
        <w:rPr>
          <w:kern w:val="36"/>
        </w:rPr>
        <w:t xml:space="preserve">mieren. </w:t>
      </w:r>
      <w:r w:rsidR="00E8788C">
        <w:rPr>
          <w:kern w:val="36"/>
        </w:rPr>
        <w:t xml:space="preserve">Bei Krankheit dürfen die Kinder die Betreuungsangebote </w:t>
      </w:r>
      <w:r>
        <w:rPr>
          <w:kern w:val="36"/>
        </w:rPr>
        <w:t>nicht besuchen</w:t>
      </w:r>
      <w:r w:rsidR="00E26023">
        <w:rPr>
          <w:kern w:val="36"/>
        </w:rPr>
        <w:t xml:space="preserve"> und</w:t>
      </w:r>
      <w:r w:rsidR="00E8788C">
        <w:rPr>
          <w:kern w:val="36"/>
        </w:rPr>
        <w:t xml:space="preserve"> </w:t>
      </w:r>
      <w:r w:rsidR="00E26023">
        <w:rPr>
          <w:kern w:val="36"/>
        </w:rPr>
        <w:t>d</w:t>
      </w:r>
      <w:r>
        <w:rPr>
          <w:kern w:val="36"/>
        </w:rPr>
        <w:t>ie Leitung</w:t>
      </w:r>
      <w:r w:rsidR="00E26023">
        <w:rPr>
          <w:kern w:val="36"/>
        </w:rPr>
        <w:t xml:space="preserve"> der</w:t>
      </w:r>
      <w:r>
        <w:rPr>
          <w:kern w:val="36"/>
        </w:rPr>
        <w:t xml:space="preserve"> </w:t>
      </w:r>
      <w:r w:rsidR="00E26023">
        <w:rPr>
          <w:kern w:val="36"/>
        </w:rPr>
        <w:t xml:space="preserve">Tagesstrukturen ist zu informieren. </w:t>
      </w:r>
      <w:r w:rsidR="00E8788C">
        <w:rPr>
          <w:kern w:val="36"/>
        </w:rPr>
        <w:t>Verunfallt ein Kind während der Betreuung, werden die Erziehungsberechtigten umgehend i</w:t>
      </w:r>
      <w:r w:rsidR="00E26023">
        <w:rPr>
          <w:kern w:val="36"/>
        </w:rPr>
        <w:t>nformiert und das Kind in ärztliche Behan</w:t>
      </w:r>
      <w:r w:rsidR="00E26023">
        <w:rPr>
          <w:kern w:val="36"/>
        </w:rPr>
        <w:t>d</w:t>
      </w:r>
      <w:r w:rsidR="00E26023">
        <w:rPr>
          <w:kern w:val="36"/>
        </w:rPr>
        <w:t xml:space="preserve">lung gebracht. </w:t>
      </w:r>
    </w:p>
    <w:p w:rsidR="00E611C3" w:rsidRDefault="00E26023" w:rsidP="00E8788C">
      <w:pPr>
        <w:spacing w:before="120" w:line="320" w:lineRule="atLeast"/>
        <w:rPr>
          <w:kern w:val="36"/>
        </w:rPr>
      </w:pPr>
      <w:r>
        <w:rPr>
          <w:kern w:val="36"/>
        </w:rPr>
        <w:t>Der Ausschluss eine Kindes aus den Tagesstrukturangeboten ist möglich, wenn er im Int</w:t>
      </w:r>
      <w:r>
        <w:rPr>
          <w:kern w:val="36"/>
        </w:rPr>
        <w:t>e</w:t>
      </w:r>
      <w:r>
        <w:rPr>
          <w:kern w:val="36"/>
        </w:rPr>
        <w:t>resse des betroffenen Kindes liegt oder wenn das Wohl der anderen Kinder oder des Pers</w:t>
      </w:r>
      <w:r>
        <w:rPr>
          <w:kern w:val="36"/>
        </w:rPr>
        <w:t>o</w:t>
      </w:r>
      <w:r>
        <w:rPr>
          <w:kern w:val="36"/>
        </w:rPr>
        <w:t>nals gefährdet ist.</w:t>
      </w:r>
    </w:p>
    <w:p w:rsidR="00E611C3" w:rsidRDefault="00351538" w:rsidP="00E8788C">
      <w:pPr>
        <w:spacing w:before="120" w:line="320" w:lineRule="atLeast"/>
        <w:rPr>
          <w:kern w:val="36"/>
        </w:rPr>
      </w:pPr>
      <w:r>
        <w:rPr>
          <w:kern w:val="36"/>
        </w:rPr>
        <w:t xml:space="preserve">Anregungen oder Beschwerden können an die Leitung der </w:t>
      </w:r>
      <w:r w:rsidR="00682A00">
        <w:rPr>
          <w:kern w:val="36"/>
        </w:rPr>
        <w:t>Tagesstrukturen oder an die Au</w:t>
      </w:r>
      <w:r w:rsidR="00682A00">
        <w:rPr>
          <w:kern w:val="36"/>
        </w:rPr>
        <w:t>f</w:t>
      </w:r>
      <w:r w:rsidR="00682A00">
        <w:rPr>
          <w:kern w:val="36"/>
        </w:rPr>
        <w:t xml:space="preserve">sichtsbehörde der Schulträgerschaft gerichtet werden. </w:t>
      </w:r>
    </w:p>
    <w:sectPr w:rsidR="00E611C3" w:rsidSect="000178BE">
      <w:headerReference w:type="default" r:id="rId11"/>
      <w:footerReference w:type="default" r:id="rId12"/>
      <w:pgSz w:w="11906" w:h="16838"/>
      <w:pgMar w:top="153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AC4" w:rsidRDefault="000C2AC4" w:rsidP="00F8583D">
      <w:r>
        <w:separator/>
      </w:r>
    </w:p>
  </w:endnote>
  <w:endnote w:type="continuationSeparator" w:id="0">
    <w:p w:rsidR="000C2AC4" w:rsidRDefault="000C2AC4" w:rsidP="00F85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C4" w:rsidRPr="00F8583D" w:rsidRDefault="000C2AC4">
    <w:pPr>
      <w:pStyle w:val="Fuzeile"/>
      <w:rPr>
        <w:sz w:val="18"/>
        <w:szCs w:val="18"/>
      </w:rPr>
    </w:pPr>
    <w:r>
      <w:rPr>
        <w:sz w:val="18"/>
        <w:szCs w:val="18"/>
      </w:rPr>
      <w:t>Muster Betreuungs- und Betriebskonzept Tagesstrukturen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</w:t>
    </w:r>
    <w:r w:rsidR="00D23515" w:rsidRPr="00F8583D">
      <w:rPr>
        <w:sz w:val="18"/>
        <w:szCs w:val="18"/>
      </w:rPr>
      <w:fldChar w:fldCharType="begin"/>
    </w:r>
    <w:r w:rsidRPr="00F8583D">
      <w:rPr>
        <w:sz w:val="18"/>
        <w:szCs w:val="18"/>
      </w:rPr>
      <w:instrText xml:space="preserve"> PAGE   \* MERGEFORMAT </w:instrText>
    </w:r>
    <w:r w:rsidR="00D23515" w:rsidRPr="00F8583D">
      <w:rPr>
        <w:sz w:val="18"/>
        <w:szCs w:val="18"/>
      </w:rPr>
      <w:fldChar w:fldCharType="separate"/>
    </w:r>
    <w:r w:rsidR="00224826">
      <w:rPr>
        <w:noProof/>
        <w:sz w:val="18"/>
        <w:szCs w:val="18"/>
      </w:rPr>
      <w:t>3</w:t>
    </w:r>
    <w:r w:rsidR="00D23515" w:rsidRPr="00F8583D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AC4" w:rsidRDefault="000C2AC4" w:rsidP="00F8583D">
      <w:r>
        <w:separator/>
      </w:r>
    </w:p>
  </w:footnote>
  <w:footnote w:type="continuationSeparator" w:id="0">
    <w:p w:rsidR="000C2AC4" w:rsidRDefault="000C2AC4" w:rsidP="00F85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C4" w:rsidRDefault="000C2AC4" w:rsidP="000178BE">
    <w:pPr>
      <w:pStyle w:val="Kopfzeile"/>
      <w:tabs>
        <w:tab w:val="clear" w:pos="4536"/>
        <w:tab w:val="left" w:pos="709"/>
      </w:tabs>
    </w:pPr>
  </w:p>
  <w:p w:rsidR="000C2AC4" w:rsidRDefault="000C2AC4" w:rsidP="000178B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B38"/>
    <w:multiLevelType w:val="multilevel"/>
    <w:tmpl w:val="DFE0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D15D1"/>
    <w:multiLevelType w:val="hybridMultilevel"/>
    <w:tmpl w:val="46D02CD6"/>
    <w:lvl w:ilvl="0" w:tplc="1FD23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26137A"/>
    <w:multiLevelType w:val="hybridMultilevel"/>
    <w:tmpl w:val="4C642A6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829E4"/>
    <w:multiLevelType w:val="hybridMultilevel"/>
    <w:tmpl w:val="AFC0E69C"/>
    <w:lvl w:ilvl="0" w:tplc="1FD23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DB3A6F"/>
    <w:multiLevelType w:val="hybridMultilevel"/>
    <w:tmpl w:val="13D639F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945B02"/>
    <w:multiLevelType w:val="multilevel"/>
    <w:tmpl w:val="3B8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5A7757"/>
    <w:multiLevelType w:val="hybridMultilevel"/>
    <w:tmpl w:val="4358EC9C"/>
    <w:lvl w:ilvl="0" w:tplc="C6E25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3585CC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6E366E"/>
    <w:multiLevelType w:val="hybridMultilevel"/>
    <w:tmpl w:val="90581926"/>
    <w:lvl w:ilvl="0" w:tplc="1FD23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AC055E"/>
    <w:multiLevelType w:val="multilevel"/>
    <w:tmpl w:val="2B12A6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>
    <w:nsid w:val="2BDA0357"/>
    <w:multiLevelType w:val="multilevel"/>
    <w:tmpl w:val="A2A2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6C7176"/>
    <w:multiLevelType w:val="hybridMultilevel"/>
    <w:tmpl w:val="05166F68"/>
    <w:lvl w:ilvl="0" w:tplc="1FD23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635BDD"/>
    <w:multiLevelType w:val="multilevel"/>
    <w:tmpl w:val="FD205A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>
    <w:nsid w:val="3E2965B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3">
    <w:nsid w:val="401227E2"/>
    <w:multiLevelType w:val="multilevel"/>
    <w:tmpl w:val="8E8A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407F94"/>
    <w:multiLevelType w:val="hybridMultilevel"/>
    <w:tmpl w:val="5B66D990"/>
    <w:lvl w:ilvl="0" w:tplc="1FD23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7CA56E7"/>
    <w:multiLevelType w:val="hybridMultilevel"/>
    <w:tmpl w:val="ED4E80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975487"/>
    <w:multiLevelType w:val="hybridMultilevel"/>
    <w:tmpl w:val="00C49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34495"/>
    <w:multiLevelType w:val="hybridMultilevel"/>
    <w:tmpl w:val="8F4CFC2C"/>
    <w:lvl w:ilvl="0" w:tplc="1FD23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30B40"/>
    <w:multiLevelType w:val="hybridMultilevel"/>
    <w:tmpl w:val="79AE8706"/>
    <w:lvl w:ilvl="0" w:tplc="1FD2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D5D3F"/>
    <w:multiLevelType w:val="hybridMultilevel"/>
    <w:tmpl w:val="0718A022"/>
    <w:lvl w:ilvl="0" w:tplc="1FD23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69505E"/>
    <w:multiLevelType w:val="multilevel"/>
    <w:tmpl w:val="FEF8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8DC13C0"/>
    <w:multiLevelType w:val="multilevel"/>
    <w:tmpl w:val="C090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9B344C4"/>
    <w:multiLevelType w:val="multilevel"/>
    <w:tmpl w:val="AB1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E37B88"/>
    <w:multiLevelType w:val="hybridMultilevel"/>
    <w:tmpl w:val="D6EA86C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114332"/>
    <w:multiLevelType w:val="multilevel"/>
    <w:tmpl w:val="343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8A3830"/>
    <w:multiLevelType w:val="hybridMultilevel"/>
    <w:tmpl w:val="A000AB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F02EB"/>
    <w:multiLevelType w:val="multilevel"/>
    <w:tmpl w:val="1B944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9C03B6"/>
    <w:multiLevelType w:val="hybridMultilevel"/>
    <w:tmpl w:val="150261BA"/>
    <w:lvl w:ilvl="0" w:tplc="7966D9E0">
      <w:start w:val="1"/>
      <w:numFmt w:val="decimal"/>
      <w:pStyle w:val="Formatvorlage11ptFettVor3p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9D7735"/>
    <w:multiLevelType w:val="multilevel"/>
    <w:tmpl w:val="EA6005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>
    <w:nsid w:val="7CC155B3"/>
    <w:multiLevelType w:val="hybridMultilevel"/>
    <w:tmpl w:val="09E04ABE"/>
    <w:lvl w:ilvl="0" w:tplc="1FD23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B0033A"/>
    <w:multiLevelType w:val="hybridMultilevel"/>
    <w:tmpl w:val="DC64646A"/>
    <w:lvl w:ilvl="0" w:tplc="1FD23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B66FBF"/>
    <w:multiLevelType w:val="hybridMultilevel"/>
    <w:tmpl w:val="7D8615A6"/>
    <w:lvl w:ilvl="0" w:tplc="1FD23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327899"/>
    <w:multiLevelType w:val="hybridMultilevel"/>
    <w:tmpl w:val="A254F2DE"/>
    <w:lvl w:ilvl="0" w:tplc="1FD2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4"/>
  </w:num>
  <w:num w:numId="4">
    <w:abstractNumId w:val="0"/>
  </w:num>
  <w:num w:numId="5">
    <w:abstractNumId w:val="26"/>
  </w:num>
  <w:num w:numId="6">
    <w:abstractNumId w:val="22"/>
  </w:num>
  <w:num w:numId="7">
    <w:abstractNumId w:val="21"/>
  </w:num>
  <w:num w:numId="8">
    <w:abstractNumId w:val="11"/>
  </w:num>
  <w:num w:numId="9">
    <w:abstractNumId w:val="3"/>
  </w:num>
  <w:num w:numId="10">
    <w:abstractNumId w:val="8"/>
  </w:num>
  <w:num w:numId="11">
    <w:abstractNumId w:val="28"/>
  </w:num>
  <w:num w:numId="12">
    <w:abstractNumId w:val="17"/>
  </w:num>
  <w:num w:numId="13">
    <w:abstractNumId w:val="19"/>
  </w:num>
  <w:num w:numId="14">
    <w:abstractNumId w:val="30"/>
  </w:num>
  <w:num w:numId="15">
    <w:abstractNumId w:val="4"/>
  </w:num>
  <w:num w:numId="16">
    <w:abstractNumId w:val="14"/>
  </w:num>
  <w:num w:numId="17">
    <w:abstractNumId w:val="2"/>
  </w:num>
  <w:num w:numId="18">
    <w:abstractNumId w:val="32"/>
  </w:num>
  <w:num w:numId="19">
    <w:abstractNumId w:val="31"/>
  </w:num>
  <w:num w:numId="20">
    <w:abstractNumId w:val="29"/>
  </w:num>
  <w:num w:numId="21">
    <w:abstractNumId w:val="13"/>
  </w:num>
  <w:num w:numId="22">
    <w:abstractNumId w:val="5"/>
  </w:num>
  <w:num w:numId="23">
    <w:abstractNumId w:val="20"/>
  </w:num>
  <w:num w:numId="24">
    <w:abstractNumId w:val="16"/>
  </w:num>
  <w:num w:numId="25">
    <w:abstractNumId w:val="7"/>
  </w:num>
  <w:num w:numId="26">
    <w:abstractNumId w:val="10"/>
  </w:num>
  <w:num w:numId="27">
    <w:abstractNumId w:val="1"/>
  </w:num>
  <w:num w:numId="28">
    <w:abstractNumId w:val="6"/>
  </w:num>
  <w:num w:numId="29">
    <w:abstractNumId w:val="27"/>
  </w:num>
  <w:num w:numId="30">
    <w:abstractNumId w:val="12"/>
  </w:num>
  <w:num w:numId="31">
    <w:abstractNumId w:val="23"/>
  </w:num>
  <w:num w:numId="32">
    <w:abstractNumId w:val="18"/>
  </w:num>
  <w:num w:numId="33">
    <w:abstractNumId w:val="25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43602"/>
    <w:rsid w:val="00001609"/>
    <w:rsid w:val="00004C10"/>
    <w:rsid w:val="000178BE"/>
    <w:rsid w:val="0002445C"/>
    <w:rsid w:val="000342FC"/>
    <w:rsid w:val="000840D7"/>
    <w:rsid w:val="0009265A"/>
    <w:rsid w:val="000A1703"/>
    <w:rsid w:val="000C0415"/>
    <w:rsid w:val="000C2AC4"/>
    <w:rsid w:val="000C46B6"/>
    <w:rsid w:val="000F794D"/>
    <w:rsid w:val="0012436A"/>
    <w:rsid w:val="00127BE9"/>
    <w:rsid w:val="00141247"/>
    <w:rsid w:val="00150AB2"/>
    <w:rsid w:val="00156AC5"/>
    <w:rsid w:val="001C33A9"/>
    <w:rsid w:val="001E0493"/>
    <w:rsid w:val="001E1651"/>
    <w:rsid w:val="001F0B93"/>
    <w:rsid w:val="002023A6"/>
    <w:rsid w:val="00210BED"/>
    <w:rsid w:val="00216BFD"/>
    <w:rsid w:val="00224826"/>
    <w:rsid w:val="002439A8"/>
    <w:rsid w:val="00275047"/>
    <w:rsid w:val="002759B3"/>
    <w:rsid w:val="002946BC"/>
    <w:rsid w:val="00294C2B"/>
    <w:rsid w:val="002B26A6"/>
    <w:rsid w:val="002D288D"/>
    <w:rsid w:val="002D409B"/>
    <w:rsid w:val="002F0EB0"/>
    <w:rsid w:val="00320209"/>
    <w:rsid w:val="0034488A"/>
    <w:rsid w:val="00344DFF"/>
    <w:rsid w:val="00351538"/>
    <w:rsid w:val="00384D9D"/>
    <w:rsid w:val="003F0BF1"/>
    <w:rsid w:val="004172EF"/>
    <w:rsid w:val="00420C7F"/>
    <w:rsid w:val="00423B71"/>
    <w:rsid w:val="004C1C28"/>
    <w:rsid w:val="004D2DF2"/>
    <w:rsid w:val="005702A2"/>
    <w:rsid w:val="00577237"/>
    <w:rsid w:val="005A1B69"/>
    <w:rsid w:val="005B6715"/>
    <w:rsid w:val="005D72E8"/>
    <w:rsid w:val="005D73F0"/>
    <w:rsid w:val="005E4DA7"/>
    <w:rsid w:val="005F2EC4"/>
    <w:rsid w:val="006128EE"/>
    <w:rsid w:val="00626AEA"/>
    <w:rsid w:val="006405EC"/>
    <w:rsid w:val="00661AEC"/>
    <w:rsid w:val="00682A00"/>
    <w:rsid w:val="00687977"/>
    <w:rsid w:val="006A04A5"/>
    <w:rsid w:val="006A2144"/>
    <w:rsid w:val="006B58E2"/>
    <w:rsid w:val="006C528A"/>
    <w:rsid w:val="006D0227"/>
    <w:rsid w:val="006D5B54"/>
    <w:rsid w:val="007025D4"/>
    <w:rsid w:val="0072687F"/>
    <w:rsid w:val="007809CF"/>
    <w:rsid w:val="007815E4"/>
    <w:rsid w:val="00791A4F"/>
    <w:rsid w:val="0079295F"/>
    <w:rsid w:val="007A1D50"/>
    <w:rsid w:val="007F76C7"/>
    <w:rsid w:val="00800A4E"/>
    <w:rsid w:val="00803362"/>
    <w:rsid w:val="00805A82"/>
    <w:rsid w:val="00816CAB"/>
    <w:rsid w:val="00834F96"/>
    <w:rsid w:val="00836348"/>
    <w:rsid w:val="00886EBA"/>
    <w:rsid w:val="00895838"/>
    <w:rsid w:val="008A3124"/>
    <w:rsid w:val="008D53DC"/>
    <w:rsid w:val="00904C1F"/>
    <w:rsid w:val="009119B3"/>
    <w:rsid w:val="00913999"/>
    <w:rsid w:val="00915D40"/>
    <w:rsid w:val="00924C67"/>
    <w:rsid w:val="00943602"/>
    <w:rsid w:val="00944FB4"/>
    <w:rsid w:val="0097792D"/>
    <w:rsid w:val="0098279B"/>
    <w:rsid w:val="00984B1F"/>
    <w:rsid w:val="009B2F0A"/>
    <w:rsid w:val="009B5A8B"/>
    <w:rsid w:val="009C1129"/>
    <w:rsid w:val="009E2569"/>
    <w:rsid w:val="00A00DAF"/>
    <w:rsid w:val="00A71D6F"/>
    <w:rsid w:val="00A72205"/>
    <w:rsid w:val="00A95B19"/>
    <w:rsid w:val="00AA1D62"/>
    <w:rsid w:val="00AB095D"/>
    <w:rsid w:val="00AB2E7F"/>
    <w:rsid w:val="00AC0BD7"/>
    <w:rsid w:val="00AC1669"/>
    <w:rsid w:val="00AC3165"/>
    <w:rsid w:val="00AC4F7F"/>
    <w:rsid w:val="00AD0C0A"/>
    <w:rsid w:val="00B07830"/>
    <w:rsid w:val="00B35948"/>
    <w:rsid w:val="00B459D6"/>
    <w:rsid w:val="00B4625F"/>
    <w:rsid w:val="00B61485"/>
    <w:rsid w:val="00B7131B"/>
    <w:rsid w:val="00B84B6B"/>
    <w:rsid w:val="00B8640E"/>
    <w:rsid w:val="00BB65D8"/>
    <w:rsid w:val="00BD281A"/>
    <w:rsid w:val="00BD64F1"/>
    <w:rsid w:val="00C00F80"/>
    <w:rsid w:val="00C02995"/>
    <w:rsid w:val="00C71316"/>
    <w:rsid w:val="00CB6635"/>
    <w:rsid w:val="00D12655"/>
    <w:rsid w:val="00D23515"/>
    <w:rsid w:val="00D31639"/>
    <w:rsid w:val="00D46BAD"/>
    <w:rsid w:val="00D46D54"/>
    <w:rsid w:val="00D512C0"/>
    <w:rsid w:val="00DA40B6"/>
    <w:rsid w:val="00DA7623"/>
    <w:rsid w:val="00DC15A7"/>
    <w:rsid w:val="00DC7829"/>
    <w:rsid w:val="00DE19F3"/>
    <w:rsid w:val="00DE66CD"/>
    <w:rsid w:val="00E00B9C"/>
    <w:rsid w:val="00E26023"/>
    <w:rsid w:val="00E611C3"/>
    <w:rsid w:val="00E73522"/>
    <w:rsid w:val="00E8788C"/>
    <w:rsid w:val="00EB6C43"/>
    <w:rsid w:val="00ED1585"/>
    <w:rsid w:val="00EF7F79"/>
    <w:rsid w:val="00F11AE6"/>
    <w:rsid w:val="00F232CA"/>
    <w:rsid w:val="00F32EE9"/>
    <w:rsid w:val="00F46FD4"/>
    <w:rsid w:val="00F64391"/>
    <w:rsid w:val="00F8583D"/>
    <w:rsid w:val="00FA7543"/>
    <w:rsid w:val="00FB70FC"/>
    <w:rsid w:val="00FE736F"/>
    <w:rsid w:val="00F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7BE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0BED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0BED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27BE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27B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27BE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27BE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27BE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27BE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27BE9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0BED"/>
    <w:rPr>
      <w:rFonts w:ascii="Arial" w:hAnsi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BED"/>
    <w:rPr>
      <w:rFonts w:ascii="Arial" w:hAnsi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27B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127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127B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127B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127BE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127B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127BE9"/>
    <w:rPr>
      <w:rFonts w:ascii="Cambria" w:eastAsia="Times New Roman" w:hAnsi="Cambria" w:cs="Times New Roman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943602"/>
    <w:pPr>
      <w:spacing w:before="100" w:beforeAutospacing="1" w:after="100" w:afterAutospacing="1"/>
    </w:pPr>
    <w:rPr>
      <w:rFonts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943602"/>
    <w:pPr>
      <w:ind w:left="720"/>
      <w:contextualSpacing/>
    </w:pPr>
  </w:style>
  <w:style w:type="paragraph" w:styleId="Kopfzeile">
    <w:name w:val="header"/>
    <w:basedOn w:val="Standard"/>
    <w:link w:val="KopfzeileZchn"/>
    <w:rsid w:val="00F85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583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F858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583D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F858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583D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E00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1ptFettVor3pt">
    <w:name w:val="Formatvorlage 11 pt Fett Vor:  3 pt"/>
    <w:basedOn w:val="Standard"/>
    <w:rsid w:val="00AB095D"/>
    <w:pPr>
      <w:numPr>
        <w:numId w:val="29"/>
      </w:numPr>
      <w:spacing w:before="60" w:after="60"/>
    </w:pPr>
    <w:rPr>
      <w:b/>
      <w:bCs/>
      <w:szCs w:val="20"/>
      <w:lang w:val="de-DE" w:eastAsia="de-DE"/>
    </w:rPr>
  </w:style>
  <w:style w:type="paragraph" w:customStyle="1" w:styleId="FormatvorlageFormatvorlageFormatvorlage11ptFettVor3pt9ptNich">
    <w:name w:val="Formatvorlage Formatvorlage Formatvorlage 11 pt Fett Vor:  3 pt + 9 pt Nich..."/>
    <w:basedOn w:val="Standard"/>
    <w:rsid w:val="00AB095D"/>
    <w:pPr>
      <w:spacing w:after="120"/>
    </w:pPr>
    <w:rPr>
      <w:sz w:val="18"/>
      <w:szCs w:val="20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1E049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1E0493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1E049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rsid w:val="000C2AC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2A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C2AC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C2A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C2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7BE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0BED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0BED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27BE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27B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27BE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27BE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27BE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27BE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27BE9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0BED"/>
    <w:rPr>
      <w:rFonts w:ascii="Arial" w:hAnsi="Arial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BED"/>
    <w:rPr>
      <w:rFonts w:ascii="Arial" w:hAnsi="Arial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127B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semiHidden/>
    <w:rsid w:val="00127B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127B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127BE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127BE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127B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semiHidden/>
    <w:rsid w:val="00127BE9"/>
    <w:rPr>
      <w:rFonts w:ascii="Cambria" w:eastAsia="Times New Roman" w:hAnsi="Cambria" w:cs="Times New Roman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943602"/>
    <w:pPr>
      <w:spacing w:before="100" w:beforeAutospacing="1" w:after="100" w:afterAutospacing="1"/>
    </w:pPr>
    <w:rPr>
      <w:rFonts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943602"/>
    <w:pPr>
      <w:ind w:left="720"/>
      <w:contextualSpacing/>
    </w:pPr>
  </w:style>
  <w:style w:type="paragraph" w:styleId="Kopfzeile">
    <w:name w:val="header"/>
    <w:basedOn w:val="Standard"/>
    <w:link w:val="KopfzeileZchn"/>
    <w:rsid w:val="00F858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583D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rsid w:val="00F858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8583D"/>
    <w:rPr>
      <w:rFonts w:ascii="Arial" w:hAnsi="Arial"/>
      <w:sz w:val="22"/>
      <w:szCs w:val="24"/>
    </w:rPr>
  </w:style>
  <w:style w:type="paragraph" w:styleId="Sprechblasentext">
    <w:name w:val="Balloon Text"/>
    <w:basedOn w:val="Standard"/>
    <w:link w:val="SprechblasentextZchn"/>
    <w:rsid w:val="00F858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58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00B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11ptFettVor3pt">
    <w:name w:val="Formatvorlage 11 pt Fett Vor:  3 pt"/>
    <w:basedOn w:val="Standard"/>
    <w:rsid w:val="00AB095D"/>
    <w:pPr>
      <w:numPr>
        <w:numId w:val="29"/>
      </w:numPr>
      <w:spacing w:before="60" w:after="60"/>
    </w:pPr>
    <w:rPr>
      <w:b/>
      <w:bCs/>
      <w:szCs w:val="20"/>
      <w:lang w:val="de-DE" w:eastAsia="de-DE"/>
    </w:rPr>
  </w:style>
  <w:style w:type="paragraph" w:customStyle="1" w:styleId="FormatvorlageFormatvorlageFormatvorlage11ptFettVor3pt9ptNich">
    <w:name w:val="Formatvorlage Formatvorlage Formatvorlage 11 pt Fett Vor:  3 pt + 9 pt Nich..."/>
    <w:basedOn w:val="Standard"/>
    <w:rsid w:val="00AB095D"/>
    <w:pPr>
      <w:spacing w:after="120"/>
    </w:pPr>
    <w:rPr>
      <w:sz w:val="18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CustomerID xmlns="b9bbc5c3-42c9-4c30-b7a3-3f0c5e2a5378">8</CustomerID>
    <Language xmlns="http://schemas.microsoft.com/sharepoint/v3">DE</Language>
    <Frontend_x002d_Seite xmlns="4c571c09-6e20-4e32-9349-4106b8b0708d">Schulorganisation-Schulbetrieb</Frontend_x002d_Sei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577D3-C1C0-4097-B2F5-DDE2C84B47B1}"/>
</file>

<file path=customXml/itemProps2.xml><?xml version="1.0" encoding="utf-8"?>
<ds:datastoreItem xmlns:ds="http://schemas.openxmlformats.org/officeDocument/2006/customXml" ds:itemID="{D93431C7-E94A-4939-906E-ED59E402784B}"/>
</file>

<file path=customXml/itemProps3.xml><?xml version="1.0" encoding="utf-8"?>
<ds:datastoreItem xmlns:ds="http://schemas.openxmlformats.org/officeDocument/2006/customXml" ds:itemID="{2D0B9143-403C-4096-BED5-ECF23CFCC396}"/>
</file>

<file path=customXml/itemProps4.xml><?xml version="1.0" encoding="utf-8"?>
<ds:datastoreItem xmlns:ds="http://schemas.openxmlformats.org/officeDocument/2006/customXml" ds:itemID="{D014D5D9-7295-46AF-ABE9-D52F98B718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Projektabschlussbericht</vt:lpstr>
    </vt:vector>
  </TitlesOfParts>
  <Company>Kanton Graubünden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Betreuungs- und Betriebskonzept für weiter gehende Tagesstrukturen</dc:title>
  <dc:creator>Fernando Caduff</dc:creator>
  <dc:description>ID asc</dc:description>
  <cp:lastModifiedBy>Stauffer Marc</cp:lastModifiedBy>
  <cp:revision>4</cp:revision>
  <cp:lastPrinted>2013-05-29T12:42:00Z</cp:lastPrinted>
  <dcterms:created xsi:type="dcterms:W3CDTF">2013-06-05T15:29:00Z</dcterms:created>
  <dcterms:modified xsi:type="dcterms:W3CDTF">2013-06-14T07:43:00Z</dcterms:modified>
  <cp:category>Tagesstrukturen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5000</vt:r8>
  </property>
</Properties>
</file>