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9C" w:rsidRDefault="00E00B9C" w:rsidP="00210BED">
      <w:pPr>
        <w:rPr>
          <w:kern w:val="36"/>
        </w:rPr>
      </w:pPr>
    </w:p>
    <w:p w:rsidR="000178BE" w:rsidRPr="00B652E9" w:rsidRDefault="000178BE" w:rsidP="000178BE">
      <w:pPr>
        <w:tabs>
          <w:tab w:val="center" w:pos="4678"/>
          <w:tab w:val="left" w:pos="4962"/>
          <w:tab w:val="left" w:pos="7939"/>
          <w:tab w:val="left" w:pos="8505"/>
        </w:tabs>
        <w:spacing w:line="360" w:lineRule="atLeast"/>
        <w:rPr>
          <w:rFonts w:cs="Arial"/>
          <w:sz w:val="24"/>
        </w:rPr>
      </w:pPr>
    </w:p>
    <w:tbl>
      <w:tblPr>
        <w:tblW w:w="10418" w:type="dxa"/>
        <w:tblLayout w:type="fixed"/>
        <w:tblCellMar>
          <w:left w:w="70" w:type="dxa"/>
          <w:right w:w="70" w:type="dxa"/>
        </w:tblCellMar>
        <w:tblLook w:val="0000"/>
      </w:tblPr>
      <w:tblGrid>
        <w:gridCol w:w="2480"/>
        <w:gridCol w:w="6662"/>
        <w:gridCol w:w="1276"/>
      </w:tblGrid>
      <w:tr w:rsidR="000178BE" w:rsidRPr="00B652E9" w:rsidTr="000178BE">
        <w:trPr>
          <w:gridAfter w:val="1"/>
          <w:wAfter w:w="1276" w:type="dxa"/>
        </w:trPr>
        <w:tc>
          <w:tcPr>
            <w:tcW w:w="9142" w:type="dxa"/>
            <w:gridSpan w:val="2"/>
            <w:tcBorders>
              <w:top w:val="single" w:sz="6" w:space="0" w:color="auto"/>
              <w:bottom w:val="single" w:sz="6" w:space="0" w:color="auto"/>
            </w:tcBorders>
          </w:tcPr>
          <w:p w:rsidR="000178BE" w:rsidRDefault="000178BE" w:rsidP="00D31639">
            <w:pPr>
              <w:tabs>
                <w:tab w:val="center" w:pos="4678"/>
                <w:tab w:val="left" w:pos="4962"/>
                <w:tab w:val="left" w:pos="8505"/>
              </w:tabs>
              <w:spacing w:before="240" w:after="240" w:line="360" w:lineRule="atLeast"/>
              <w:jc w:val="center"/>
              <w:rPr>
                <w:rFonts w:cs="Arial"/>
                <w:b/>
                <w:sz w:val="40"/>
              </w:rPr>
            </w:pPr>
            <w:r>
              <w:rPr>
                <w:b/>
                <w:sz w:val="40"/>
              </w:rPr>
              <w:t>Model</w:t>
            </w:r>
          </w:p>
          <w:p w:rsidR="000178BE" w:rsidRPr="00B652E9" w:rsidRDefault="000178BE" w:rsidP="000C46B6">
            <w:pPr>
              <w:tabs>
                <w:tab w:val="center" w:pos="4678"/>
                <w:tab w:val="left" w:pos="4962"/>
                <w:tab w:val="left" w:pos="8505"/>
              </w:tabs>
              <w:spacing w:before="240" w:after="240" w:line="360" w:lineRule="atLeast"/>
              <w:jc w:val="center"/>
              <w:rPr>
                <w:rFonts w:cs="Arial"/>
                <w:b/>
                <w:sz w:val="40"/>
              </w:rPr>
            </w:pPr>
            <w:r>
              <w:rPr>
                <w:b/>
                <w:sz w:val="40"/>
              </w:rPr>
              <w:t>Concept d'assistenza e da gestiun</w:t>
            </w:r>
            <w:r>
              <w:rPr>
                <w:rFonts w:cs="Arial"/>
                <w:b/>
                <w:sz w:val="40"/>
              </w:rPr>
              <w:br/>
            </w:r>
            <w:r>
              <w:rPr>
                <w:b/>
                <w:sz w:val="40"/>
              </w:rPr>
              <w:t xml:space="preserve">per las ulteriuras structuras dal di </w:t>
            </w:r>
          </w:p>
        </w:tc>
      </w:tr>
      <w:tr w:rsidR="000178BE" w:rsidRPr="00C92B7B" w:rsidTr="00D31639">
        <w:trPr>
          <w:trHeight w:val="821"/>
        </w:trPr>
        <w:tc>
          <w:tcPr>
            <w:tcW w:w="2480" w:type="dxa"/>
          </w:tcPr>
          <w:p w:rsidR="000178BE" w:rsidRPr="00C92B7B" w:rsidRDefault="000178BE" w:rsidP="00D31639">
            <w:pPr>
              <w:tabs>
                <w:tab w:val="center" w:pos="4678"/>
                <w:tab w:val="left" w:pos="4962"/>
                <w:tab w:val="left" w:pos="8505"/>
              </w:tabs>
              <w:rPr>
                <w:rFonts w:cs="Arial"/>
                <w:i/>
              </w:rPr>
            </w:pPr>
          </w:p>
        </w:tc>
        <w:tc>
          <w:tcPr>
            <w:tcW w:w="7938" w:type="dxa"/>
            <w:gridSpan w:val="2"/>
          </w:tcPr>
          <w:p w:rsidR="000178BE" w:rsidRPr="00C92B7B" w:rsidRDefault="000178BE" w:rsidP="00D31639">
            <w:pPr>
              <w:tabs>
                <w:tab w:val="left" w:pos="781"/>
                <w:tab w:val="center" w:pos="4678"/>
                <w:tab w:val="left" w:pos="4962"/>
                <w:tab w:val="left" w:pos="8505"/>
              </w:tabs>
              <w:rPr>
                <w:rFonts w:cs="Arial"/>
              </w:rPr>
            </w:pPr>
          </w:p>
        </w:tc>
      </w:tr>
    </w:tbl>
    <w:p w:rsidR="000178BE" w:rsidRDefault="000178BE" w:rsidP="000178BE">
      <w:pPr>
        <w:tabs>
          <w:tab w:val="left" w:pos="426"/>
          <w:tab w:val="left" w:pos="709"/>
          <w:tab w:val="center" w:pos="4678"/>
          <w:tab w:val="left" w:pos="4962"/>
          <w:tab w:val="left" w:pos="7939"/>
          <w:tab w:val="left" w:pos="8505"/>
        </w:tabs>
        <w:spacing w:before="120"/>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44"/>
        <w:gridCol w:w="5560"/>
      </w:tblGrid>
      <w:tr w:rsidR="000178BE" w:rsidRPr="000178BE" w:rsidTr="000178BE">
        <w:tc>
          <w:tcPr>
            <w:tcW w:w="3544" w:type="dxa"/>
            <w:tcBorders>
              <w:top w:val="dotted" w:sz="4" w:space="0" w:color="auto"/>
              <w:left w:val="dotted" w:sz="4" w:space="0" w:color="auto"/>
              <w:bottom w:val="dotted" w:sz="4" w:space="0" w:color="auto"/>
              <w:right w:val="dotted" w:sz="4" w:space="0" w:color="auto"/>
            </w:tcBorders>
            <w:hideMark/>
          </w:tcPr>
          <w:p w:rsidR="000178BE" w:rsidRPr="000178BE" w:rsidRDefault="000178BE" w:rsidP="00AE51C8">
            <w:pPr>
              <w:spacing w:before="60"/>
              <w:rPr>
                <w:kern w:val="36"/>
                <w:szCs w:val="22"/>
              </w:rPr>
            </w:pPr>
            <w:r>
              <w:t>Instituziun responsabla per la scola:</w:t>
            </w:r>
          </w:p>
        </w:tc>
        <w:tc>
          <w:tcPr>
            <w:tcW w:w="5560" w:type="dxa"/>
            <w:tcBorders>
              <w:top w:val="dotted" w:sz="4" w:space="0" w:color="auto"/>
              <w:left w:val="dotted" w:sz="4" w:space="0" w:color="auto"/>
              <w:bottom w:val="dotted" w:sz="4" w:space="0" w:color="auto"/>
              <w:right w:val="dotted" w:sz="4" w:space="0" w:color="auto"/>
            </w:tcBorders>
            <w:shd w:val="clear" w:color="auto" w:fill="auto"/>
          </w:tcPr>
          <w:p w:rsidR="000178BE" w:rsidRPr="000178BE" w:rsidRDefault="000178BE" w:rsidP="000178BE">
            <w:pPr>
              <w:spacing w:before="60" w:after="60"/>
              <w:rPr>
                <w:kern w:val="36"/>
                <w:szCs w:val="22"/>
              </w:rPr>
            </w:pPr>
          </w:p>
        </w:tc>
      </w:tr>
      <w:tr w:rsidR="000178BE" w:rsidRPr="000178BE"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0178BE" w:rsidRDefault="000178BE" w:rsidP="000178BE">
            <w:pPr>
              <w:spacing w:before="60" w:after="60"/>
              <w:rPr>
                <w:kern w:val="36"/>
                <w:szCs w:val="22"/>
              </w:rPr>
            </w:pPr>
            <w:r>
              <w:t>Chasas da scola participadas:</w:t>
            </w:r>
          </w:p>
        </w:tc>
        <w:tc>
          <w:tcPr>
            <w:tcW w:w="5560" w:type="dxa"/>
            <w:tcBorders>
              <w:top w:val="dotted" w:sz="4" w:space="0" w:color="auto"/>
              <w:left w:val="dotted" w:sz="4" w:space="0" w:color="auto"/>
              <w:bottom w:val="dotted" w:sz="4" w:space="0" w:color="auto"/>
              <w:right w:val="dotted" w:sz="4" w:space="0" w:color="auto"/>
            </w:tcBorders>
          </w:tcPr>
          <w:p w:rsidR="000178BE" w:rsidRPr="000178BE" w:rsidRDefault="000178BE" w:rsidP="000178BE">
            <w:pPr>
              <w:spacing w:before="60" w:after="60"/>
              <w:rPr>
                <w:kern w:val="36"/>
                <w:szCs w:val="22"/>
              </w:rPr>
            </w:pPr>
          </w:p>
        </w:tc>
      </w:tr>
      <w:tr w:rsidR="000178BE" w:rsidRPr="000178BE"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0178BE" w:rsidRDefault="000178BE" w:rsidP="000178BE">
            <w:pPr>
              <w:spacing w:before="60" w:after="60"/>
              <w:rPr>
                <w:kern w:val="36"/>
                <w:szCs w:val="22"/>
              </w:rPr>
            </w:pPr>
            <w:r>
              <w:t>Persuna da contact:</w:t>
            </w:r>
          </w:p>
        </w:tc>
        <w:tc>
          <w:tcPr>
            <w:tcW w:w="5560" w:type="dxa"/>
            <w:tcBorders>
              <w:top w:val="dotted" w:sz="4" w:space="0" w:color="auto"/>
              <w:left w:val="dotted" w:sz="4" w:space="0" w:color="auto"/>
              <w:bottom w:val="dotted" w:sz="4" w:space="0" w:color="auto"/>
              <w:right w:val="dotted" w:sz="4" w:space="0" w:color="auto"/>
            </w:tcBorders>
          </w:tcPr>
          <w:p w:rsidR="00514C09" w:rsidRPr="00914211" w:rsidRDefault="000178BE" w:rsidP="00514C09">
            <w:pPr>
              <w:spacing w:before="60"/>
              <w:rPr>
                <w:rFonts w:cs="Arial"/>
                <w:i/>
                <w:szCs w:val="22"/>
              </w:rPr>
            </w:pPr>
            <w:r w:rsidRPr="00914211">
              <w:rPr>
                <w:i/>
              </w:rPr>
              <w:t>Num, funcziun</w:t>
            </w:r>
          </w:p>
          <w:p w:rsidR="00514C09" w:rsidRPr="00914211" w:rsidRDefault="000178BE" w:rsidP="00514C09">
            <w:pPr>
              <w:rPr>
                <w:rFonts w:cs="Arial"/>
                <w:i/>
                <w:szCs w:val="22"/>
              </w:rPr>
            </w:pPr>
            <w:r w:rsidRPr="00914211">
              <w:rPr>
                <w:i/>
              </w:rPr>
              <w:t>Adressa</w:t>
            </w:r>
          </w:p>
          <w:p w:rsidR="00514C09" w:rsidRPr="00914211" w:rsidRDefault="000178BE" w:rsidP="00514C09">
            <w:pPr>
              <w:rPr>
                <w:rFonts w:cs="Arial"/>
                <w:i/>
                <w:szCs w:val="22"/>
              </w:rPr>
            </w:pPr>
            <w:r w:rsidRPr="00914211">
              <w:rPr>
                <w:i/>
              </w:rPr>
              <w:t>Tel.</w:t>
            </w:r>
          </w:p>
          <w:p w:rsidR="000178BE" w:rsidRPr="000178BE" w:rsidRDefault="000178BE" w:rsidP="00514C09">
            <w:pPr>
              <w:spacing w:after="60"/>
              <w:rPr>
                <w:kern w:val="36"/>
                <w:szCs w:val="22"/>
              </w:rPr>
            </w:pPr>
            <w:r w:rsidRPr="00914211">
              <w:rPr>
                <w:i/>
              </w:rPr>
              <w:t>E-mail</w:t>
            </w:r>
          </w:p>
        </w:tc>
      </w:tr>
      <w:tr w:rsidR="000178BE" w:rsidRPr="000178BE"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0178BE" w:rsidRDefault="000178BE" w:rsidP="000178BE">
            <w:pPr>
              <w:spacing w:before="60" w:after="60"/>
              <w:rPr>
                <w:kern w:val="36"/>
                <w:szCs w:val="22"/>
              </w:rPr>
            </w:pPr>
            <w:r>
              <w:t>Valaivel a partir dal(s):</w:t>
            </w:r>
          </w:p>
        </w:tc>
        <w:tc>
          <w:tcPr>
            <w:tcW w:w="5560" w:type="dxa"/>
            <w:tcBorders>
              <w:top w:val="dotted" w:sz="4" w:space="0" w:color="auto"/>
              <w:left w:val="dotted" w:sz="4" w:space="0" w:color="auto"/>
              <w:bottom w:val="dotted" w:sz="4" w:space="0" w:color="auto"/>
              <w:right w:val="dotted" w:sz="4" w:space="0" w:color="auto"/>
            </w:tcBorders>
          </w:tcPr>
          <w:p w:rsidR="000178BE" w:rsidRPr="000178BE" w:rsidRDefault="000178BE" w:rsidP="000178BE">
            <w:pPr>
              <w:spacing w:before="60" w:after="60"/>
              <w:rPr>
                <w:kern w:val="36"/>
                <w:szCs w:val="22"/>
              </w:rPr>
            </w:pPr>
          </w:p>
        </w:tc>
      </w:tr>
    </w:tbl>
    <w:p w:rsidR="000178BE" w:rsidRDefault="000178BE" w:rsidP="00210BED">
      <w:pPr>
        <w:rPr>
          <w:kern w:val="36"/>
        </w:rPr>
      </w:pPr>
    </w:p>
    <w:p w:rsidR="000178BE" w:rsidRDefault="000178BE" w:rsidP="00210BED">
      <w:pPr>
        <w:rPr>
          <w:kern w:val="36"/>
        </w:rPr>
      </w:pPr>
    </w:p>
    <w:p w:rsidR="00E26023" w:rsidRDefault="00E26023" w:rsidP="00210BED">
      <w:pPr>
        <w:rPr>
          <w:kern w:val="36"/>
        </w:rPr>
      </w:pPr>
    </w:p>
    <w:p w:rsidR="00E26023" w:rsidRDefault="00E26023" w:rsidP="00210BED">
      <w:pPr>
        <w:rPr>
          <w:kern w:val="36"/>
        </w:rPr>
      </w:pPr>
    </w:p>
    <w:p w:rsidR="001E0493" w:rsidRDefault="001E0493" w:rsidP="00210BED">
      <w:pPr>
        <w:rPr>
          <w:b/>
          <w:kern w:val="36"/>
          <w:sz w:val="28"/>
        </w:rPr>
      </w:pPr>
      <w:r>
        <w:rPr>
          <w:b/>
          <w:kern w:val="36"/>
          <w:sz w:val="28"/>
        </w:rPr>
        <w:t>Cuntegn</w:t>
      </w:r>
    </w:p>
    <w:p w:rsidR="00B4625F" w:rsidRPr="00B4625F" w:rsidRDefault="00B4625F" w:rsidP="00210BED">
      <w:pPr>
        <w:rPr>
          <w:b/>
          <w:kern w:val="36"/>
          <w:sz w:val="28"/>
        </w:rPr>
      </w:pPr>
    </w:p>
    <w:p w:rsidR="00914211" w:rsidRDefault="00E0074D">
      <w:pPr>
        <w:pStyle w:val="Verzeichnis1"/>
        <w:tabs>
          <w:tab w:val="left" w:pos="440"/>
          <w:tab w:val="right" w:leader="dot" w:pos="9062"/>
        </w:tabs>
        <w:rPr>
          <w:rFonts w:asciiTheme="minorHAnsi" w:eastAsiaTheme="minorEastAsia" w:hAnsiTheme="minorHAnsi" w:cstheme="minorBidi"/>
          <w:noProof/>
          <w:szCs w:val="22"/>
          <w:lang w:val="de-CH" w:eastAsia="de-CH" w:bidi="ar-SA"/>
        </w:rPr>
      </w:pPr>
      <w:r>
        <w:rPr>
          <w:kern w:val="36"/>
        </w:rPr>
        <w:fldChar w:fldCharType="begin"/>
      </w:r>
      <w:r w:rsidR="001E0493">
        <w:rPr>
          <w:kern w:val="36"/>
        </w:rPr>
        <w:instrText xml:space="preserve"> TOC \o "1-3" \h \z \u </w:instrText>
      </w:r>
      <w:r>
        <w:rPr>
          <w:kern w:val="36"/>
        </w:rPr>
        <w:fldChar w:fldCharType="separate"/>
      </w:r>
      <w:hyperlink w:anchor="_Toc359570257" w:history="1">
        <w:r w:rsidR="00914211" w:rsidRPr="000A00D4">
          <w:rPr>
            <w:rStyle w:val="Hyperlink"/>
            <w:noProof/>
            <w:kern w:val="36"/>
          </w:rPr>
          <w:t>1</w:t>
        </w:r>
        <w:r w:rsidR="00914211">
          <w:rPr>
            <w:rFonts w:asciiTheme="minorHAnsi" w:eastAsiaTheme="minorEastAsia" w:hAnsiTheme="minorHAnsi" w:cstheme="minorBidi"/>
            <w:noProof/>
            <w:szCs w:val="22"/>
            <w:lang w:val="de-CH" w:eastAsia="de-CH" w:bidi="ar-SA"/>
          </w:rPr>
          <w:tab/>
        </w:r>
        <w:r w:rsidR="00914211" w:rsidRPr="000A00D4">
          <w:rPr>
            <w:rStyle w:val="Hyperlink"/>
            <w:noProof/>
          </w:rPr>
          <w:t>Introducziun</w:t>
        </w:r>
        <w:r w:rsidR="00914211">
          <w:rPr>
            <w:noProof/>
            <w:webHidden/>
          </w:rPr>
          <w:tab/>
        </w:r>
        <w:r w:rsidR="00914211">
          <w:rPr>
            <w:noProof/>
            <w:webHidden/>
          </w:rPr>
          <w:fldChar w:fldCharType="begin"/>
        </w:r>
        <w:r w:rsidR="00914211">
          <w:rPr>
            <w:noProof/>
            <w:webHidden/>
          </w:rPr>
          <w:instrText xml:space="preserve"> PAGEREF _Toc359570257 \h </w:instrText>
        </w:r>
        <w:r w:rsidR="00914211">
          <w:rPr>
            <w:noProof/>
            <w:webHidden/>
          </w:rPr>
        </w:r>
        <w:r w:rsidR="00914211">
          <w:rPr>
            <w:noProof/>
            <w:webHidden/>
          </w:rPr>
          <w:fldChar w:fldCharType="separate"/>
        </w:r>
        <w:r w:rsidR="00914211">
          <w:rPr>
            <w:noProof/>
            <w:webHidden/>
          </w:rPr>
          <w:t>2</w:t>
        </w:r>
        <w:r w:rsidR="00914211">
          <w:rPr>
            <w:noProof/>
            <w:webHidden/>
          </w:rPr>
          <w:fldChar w:fldCharType="end"/>
        </w:r>
      </w:hyperlink>
    </w:p>
    <w:p w:rsidR="00914211" w:rsidRDefault="00914211">
      <w:pPr>
        <w:pStyle w:val="Verzeichnis1"/>
        <w:tabs>
          <w:tab w:val="left" w:pos="440"/>
          <w:tab w:val="right" w:leader="dot" w:pos="9062"/>
        </w:tabs>
        <w:rPr>
          <w:rFonts w:asciiTheme="minorHAnsi" w:eastAsiaTheme="minorEastAsia" w:hAnsiTheme="minorHAnsi" w:cstheme="minorBidi"/>
          <w:noProof/>
          <w:szCs w:val="22"/>
          <w:lang w:val="de-CH" w:eastAsia="de-CH" w:bidi="ar-SA"/>
        </w:rPr>
      </w:pPr>
      <w:hyperlink w:anchor="_Toc359570258" w:history="1">
        <w:r w:rsidRPr="000A00D4">
          <w:rPr>
            <w:rStyle w:val="Hyperlink"/>
            <w:noProof/>
            <w:kern w:val="36"/>
          </w:rPr>
          <w:t>2</w:t>
        </w:r>
        <w:r>
          <w:rPr>
            <w:rFonts w:asciiTheme="minorHAnsi" w:eastAsiaTheme="minorEastAsia" w:hAnsiTheme="minorHAnsi" w:cstheme="minorBidi"/>
            <w:noProof/>
            <w:szCs w:val="22"/>
            <w:lang w:val="de-CH" w:eastAsia="de-CH" w:bidi="ar-SA"/>
          </w:rPr>
          <w:tab/>
        </w:r>
        <w:r w:rsidRPr="000A00D4">
          <w:rPr>
            <w:rStyle w:val="Hyperlink"/>
            <w:noProof/>
          </w:rPr>
          <w:t>Finamiras e directivas</w:t>
        </w:r>
        <w:r>
          <w:rPr>
            <w:noProof/>
            <w:webHidden/>
          </w:rPr>
          <w:tab/>
        </w:r>
        <w:r>
          <w:rPr>
            <w:noProof/>
            <w:webHidden/>
          </w:rPr>
          <w:fldChar w:fldCharType="begin"/>
        </w:r>
        <w:r>
          <w:rPr>
            <w:noProof/>
            <w:webHidden/>
          </w:rPr>
          <w:instrText xml:space="preserve"> PAGEREF _Toc359570258 \h </w:instrText>
        </w:r>
        <w:r>
          <w:rPr>
            <w:noProof/>
            <w:webHidden/>
          </w:rPr>
        </w:r>
        <w:r>
          <w:rPr>
            <w:noProof/>
            <w:webHidden/>
          </w:rPr>
          <w:fldChar w:fldCharType="separate"/>
        </w:r>
        <w:r>
          <w:rPr>
            <w:noProof/>
            <w:webHidden/>
          </w:rPr>
          <w:t>2</w:t>
        </w:r>
        <w:r>
          <w:rPr>
            <w:noProof/>
            <w:webHidden/>
          </w:rPr>
          <w:fldChar w:fldCharType="end"/>
        </w:r>
      </w:hyperlink>
    </w:p>
    <w:p w:rsidR="00914211" w:rsidRDefault="00914211">
      <w:pPr>
        <w:pStyle w:val="Verzeichnis1"/>
        <w:tabs>
          <w:tab w:val="left" w:pos="440"/>
          <w:tab w:val="right" w:leader="dot" w:pos="9062"/>
        </w:tabs>
        <w:rPr>
          <w:rFonts w:asciiTheme="minorHAnsi" w:eastAsiaTheme="minorEastAsia" w:hAnsiTheme="minorHAnsi" w:cstheme="minorBidi"/>
          <w:noProof/>
          <w:szCs w:val="22"/>
          <w:lang w:val="de-CH" w:eastAsia="de-CH" w:bidi="ar-SA"/>
        </w:rPr>
      </w:pPr>
      <w:hyperlink w:anchor="_Toc359570259" w:history="1">
        <w:r w:rsidRPr="000A00D4">
          <w:rPr>
            <w:rStyle w:val="Hyperlink"/>
            <w:noProof/>
            <w:kern w:val="36"/>
          </w:rPr>
          <w:t>3</w:t>
        </w:r>
        <w:r>
          <w:rPr>
            <w:rFonts w:asciiTheme="minorHAnsi" w:eastAsiaTheme="minorEastAsia" w:hAnsiTheme="minorHAnsi" w:cstheme="minorBidi"/>
            <w:noProof/>
            <w:szCs w:val="22"/>
            <w:lang w:val="de-CH" w:eastAsia="de-CH" w:bidi="ar-SA"/>
          </w:rPr>
          <w:tab/>
        </w:r>
        <w:r w:rsidRPr="000A00D4">
          <w:rPr>
            <w:rStyle w:val="Hyperlink"/>
            <w:noProof/>
          </w:rPr>
          <w:t>Purschidas ed uras da manaschi</w:t>
        </w:r>
        <w:r>
          <w:rPr>
            <w:noProof/>
            <w:webHidden/>
          </w:rPr>
          <w:tab/>
        </w:r>
        <w:r>
          <w:rPr>
            <w:noProof/>
            <w:webHidden/>
          </w:rPr>
          <w:fldChar w:fldCharType="begin"/>
        </w:r>
        <w:r>
          <w:rPr>
            <w:noProof/>
            <w:webHidden/>
          </w:rPr>
          <w:instrText xml:space="preserve"> PAGEREF _Toc359570259 \h </w:instrText>
        </w:r>
        <w:r>
          <w:rPr>
            <w:noProof/>
            <w:webHidden/>
          </w:rPr>
        </w:r>
        <w:r>
          <w:rPr>
            <w:noProof/>
            <w:webHidden/>
          </w:rPr>
          <w:fldChar w:fldCharType="separate"/>
        </w:r>
        <w:r>
          <w:rPr>
            <w:noProof/>
            <w:webHidden/>
          </w:rPr>
          <w:t>2</w:t>
        </w:r>
        <w:r>
          <w:rPr>
            <w:noProof/>
            <w:webHidden/>
          </w:rPr>
          <w:fldChar w:fldCharType="end"/>
        </w:r>
      </w:hyperlink>
    </w:p>
    <w:p w:rsidR="00914211" w:rsidRDefault="00914211">
      <w:pPr>
        <w:pStyle w:val="Verzeichnis2"/>
        <w:tabs>
          <w:tab w:val="left" w:pos="880"/>
          <w:tab w:val="right" w:leader="dot" w:pos="9062"/>
        </w:tabs>
        <w:rPr>
          <w:rFonts w:asciiTheme="minorHAnsi" w:eastAsiaTheme="minorEastAsia" w:hAnsiTheme="minorHAnsi" w:cstheme="minorBidi"/>
          <w:noProof/>
          <w:szCs w:val="22"/>
          <w:lang w:val="de-CH" w:eastAsia="de-CH" w:bidi="ar-SA"/>
        </w:rPr>
      </w:pPr>
      <w:hyperlink w:anchor="_Toc359570260" w:history="1">
        <w:r w:rsidRPr="000A00D4">
          <w:rPr>
            <w:rStyle w:val="Hyperlink"/>
            <w:noProof/>
          </w:rPr>
          <w:t>3.1</w:t>
        </w:r>
        <w:r>
          <w:rPr>
            <w:rFonts w:asciiTheme="minorHAnsi" w:eastAsiaTheme="minorEastAsia" w:hAnsiTheme="minorHAnsi" w:cstheme="minorBidi"/>
            <w:noProof/>
            <w:szCs w:val="22"/>
            <w:lang w:val="de-CH" w:eastAsia="de-CH" w:bidi="ar-SA"/>
          </w:rPr>
          <w:tab/>
        </w:r>
        <w:r w:rsidRPr="000A00D4">
          <w:rPr>
            <w:rStyle w:val="Hyperlink"/>
            <w:noProof/>
          </w:rPr>
          <w:t>Tgira durant il temp da scola</w:t>
        </w:r>
        <w:r>
          <w:rPr>
            <w:noProof/>
            <w:webHidden/>
          </w:rPr>
          <w:tab/>
        </w:r>
        <w:r>
          <w:rPr>
            <w:noProof/>
            <w:webHidden/>
          </w:rPr>
          <w:fldChar w:fldCharType="begin"/>
        </w:r>
        <w:r>
          <w:rPr>
            <w:noProof/>
            <w:webHidden/>
          </w:rPr>
          <w:instrText xml:space="preserve"> PAGEREF _Toc359570260 \h </w:instrText>
        </w:r>
        <w:r>
          <w:rPr>
            <w:noProof/>
            <w:webHidden/>
          </w:rPr>
        </w:r>
        <w:r>
          <w:rPr>
            <w:noProof/>
            <w:webHidden/>
          </w:rPr>
          <w:fldChar w:fldCharType="separate"/>
        </w:r>
        <w:r>
          <w:rPr>
            <w:noProof/>
            <w:webHidden/>
          </w:rPr>
          <w:t>2</w:t>
        </w:r>
        <w:r>
          <w:rPr>
            <w:noProof/>
            <w:webHidden/>
          </w:rPr>
          <w:fldChar w:fldCharType="end"/>
        </w:r>
      </w:hyperlink>
    </w:p>
    <w:p w:rsidR="00914211" w:rsidRDefault="00914211">
      <w:pPr>
        <w:pStyle w:val="Verzeichnis2"/>
        <w:tabs>
          <w:tab w:val="left" w:pos="880"/>
          <w:tab w:val="right" w:leader="dot" w:pos="9062"/>
        </w:tabs>
        <w:rPr>
          <w:rFonts w:asciiTheme="minorHAnsi" w:eastAsiaTheme="minorEastAsia" w:hAnsiTheme="minorHAnsi" w:cstheme="minorBidi"/>
          <w:noProof/>
          <w:szCs w:val="22"/>
          <w:lang w:val="de-CH" w:eastAsia="de-CH" w:bidi="ar-SA"/>
        </w:rPr>
      </w:pPr>
      <w:hyperlink w:anchor="_Toc359570261" w:history="1">
        <w:r w:rsidRPr="000A00D4">
          <w:rPr>
            <w:rStyle w:val="Hyperlink"/>
            <w:i/>
            <w:noProof/>
          </w:rPr>
          <w:t>3.2</w:t>
        </w:r>
        <w:r>
          <w:rPr>
            <w:rFonts w:asciiTheme="minorHAnsi" w:eastAsiaTheme="minorEastAsia" w:hAnsiTheme="minorHAnsi" w:cstheme="minorBidi"/>
            <w:noProof/>
            <w:szCs w:val="22"/>
            <w:lang w:val="de-CH" w:eastAsia="de-CH" w:bidi="ar-SA"/>
          </w:rPr>
          <w:tab/>
        </w:r>
        <w:r w:rsidRPr="000A00D4">
          <w:rPr>
            <w:rStyle w:val="Hyperlink"/>
            <w:i/>
            <w:noProof/>
          </w:rPr>
          <w:t>Ev. tgira durant las vacanzas da scola</w:t>
        </w:r>
        <w:r>
          <w:rPr>
            <w:noProof/>
            <w:webHidden/>
          </w:rPr>
          <w:tab/>
        </w:r>
        <w:r>
          <w:rPr>
            <w:noProof/>
            <w:webHidden/>
          </w:rPr>
          <w:fldChar w:fldCharType="begin"/>
        </w:r>
        <w:r>
          <w:rPr>
            <w:noProof/>
            <w:webHidden/>
          </w:rPr>
          <w:instrText xml:space="preserve"> PAGEREF _Toc359570261 \h </w:instrText>
        </w:r>
        <w:r>
          <w:rPr>
            <w:noProof/>
            <w:webHidden/>
          </w:rPr>
        </w:r>
        <w:r>
          <w:rPr>
            <w:noProof/>
            <w:webHidden/>
          </w:rPr>
          <w:fldChar w:fldCharType="separate"/>
        </w:r>
        <w:r>
          <w:rPr>
            <w:noProof/>
            <w:webHidden/>
          </w:rPr>
          <w:t>3</w:t>
        </w:r>
        <w:r>
          <w:rPr>
            <w:noProof/>
            <w:webHidden/>
          </w:rPr>
          <w:fldChar w:fldCharType="end"/>
        </w:r>
      </w:hyperlink>
    </w:p>
    <w:p w:rsidR="00914211" w:rsidRDefault="00914211">
      <w:pPr>
        <w:pStyle w:val="Verzeichnis2"/>
        <w:tabs>
          <w:tab w:val="left" w:pos="880"/>
          <w:tab w:val="right" w:leader="dot" w:pos="9062"/>
        </w:tabs>
        <w:rPr>
          <w:rFonts w:asciiTheme="minorHAnsi" w:eastAsiaTheme="minorEastAsia" w:hAnsiTheme="minorHAnsi" w:cstheme="minorBidi"/>
          <w:noProof/>
          <w:szCs w:val="22"/>
          <w:lang w:val="de-CH" w:eastAsia="de-CH" w:bidi="ar-SA"/>
        </w:rPr>
      </w:pPr>
      <w:hyperlink w:anchor="_Toc359570262" w:history="1">
        <w:r w:rsidRPr="000A00D4">
          <w:rPr>
            <w:rStyle w:val="Hyperlink"/>
            <w:noProof/>
          </w:rPr>
          <w:t>3.3</w:t>
        </w:r>
        <w:r>
          <w:rPr>
            <w:rFonts w:asciiTheme="minorHAnsi" w:eastAsiaTheme="minorEastAsia" w:hAnsiTheme="minorHAnsi" w:cstheme="minorBidi"/>
            <w:noProof/>
            <w:szCs w:val="22"/>
            <w:lang w:val="de-CH" w:eastAsia="de-CH" w:bidi="ar-SA"/>
          </w:rPr>
          <w:tab/>
        </w:r>
        <w:r w:rsidRPr="000A00D4">
          <w:rPr>
            <w:rStyle w:val="Hyperlink"/>
            <w:noProof/>
          </w:rPr>
          <w:t>Firads e vacanzas da manaschi</w:t>
        </w:r>
        <w:r>
          <w:rPr>
            <w:noProof/>
            <w:webHidden/>
          </w:rPr>
          <w:tab/>
        </w:r>
        <w:r>
          <w:rPr>
            <w:noProof/>
            <w:webHidden/>
          </w:rPr>
          <w:fldChar w:fldCharType="begin"/>
        </w:r>
        <w:r>
          <w:rPr>
            <w:noProof/>
            <w:webHidden/>
          </w:rPr>
          <w:instrText xml:space="preserve"> PAGEREF _Toc359570262 \h </w:instrText>
        </w:r>
        <w:r>
          <w:rPr>
            <w:noProof/>
            <w:webHidden/>
          </w:rPr>
        </w:r>
        <w:r>
          <w:rPr>
            <w:noProof/>
            <w:webHidden/>
          </w:rPr>
          <w:fldChar w:fldCharType="separate"/>
        </w:r>
        <w:r>
          <w:rPr>
            <w:noProof/>
            <w:webHidden/>
          </w:rPr>
          <w:t>3</w:t>
        </w:r>
        <w:r>
          <w:rPr>
            <w:noProof/>
            <w:webHidden/>
          </w:rPr>
          <w:fldChar w:fldCharType="end"/>
        </w:r>
      </w:hyperlink>
    </w:p>
    <w:p w:rsidR="00914211" w:rsidRDefault="00914211">
      <w:pPr>
        <w:pStyle w:val="Verzeichnis1"/>
        <w:tabs>
          <w:tab w:val="left" w:pos="440"/>
          <w:tab w:val="right" w:leader="dot" w:pos="9062"/>
        </w:tabs>
        <w:rPr>
          <w:rFonts w:asciiTheme="minorHAnsi" w:eastAsiaTheme="minorEastAsia" w:hAnsiTheme="minorHAnsi" w:cstheme="minorBidi"/>
          <w:noProof/>
          <w:szCs w:val="22"/>
          <w:lang w:val="de-CH" w:eastAsia="de-CH" w:bidi="ar-SA"/>
        </w:rPr>
      </w:pPr>
      <w:hyperlink w:anchor="_Toc359570263" w:history="1">
        <w:r w:rsidRPr="000A00D4">
          <w:rPr>
            <w:rStyle w:val="Hyperlink"/>
            <w:noProof/>
            <w:kern w:val="36"/>
          </w:rPr>
          <w:t>4</w:t>
        </w:r>
        <w:r>
          <w:rPr>
            <w:rFonts w:asciiTheme="minorHAnsi" w:eastAsiaTheme="minorEastAsia" w:hAnsiTheme="minorHAnsi" w:cstheme="minorBidi"/>
            <w:noProof/>
            <w:szCs w:val="22"/>
            <w:lang w:val="de-CH" w:eastAsia="de-CH" w:bidi="ar-SA"/>
          </w:rPr>
          <w:tab/>
        </w:r>
        <w:r w:rsidRPr="000A00D4">
          <w:rPr>
            <w:rStyle w:val="Hyperlink"/>
            <w:noProof/>
          </w:rPr>
          <w:t>Annunzia</w:t>
        </w:r>
        <w:r>
          <w:rPr>
            <w:noProof/>
            <w:webHidden/>
          </w:rPr>
          <w:tab/>
        </w:r>
        <w:r>
          <w:rPr>
            <w:noProof/>
            <w:webHidden/>
          </w:rPr>
          <w:fldChar w:fldCharType="begin"/>
        </w:r>
        <w:r>
          <w:rPr>
            <w:noProof/>
            <w:webHidden/>
          </w:rPr>
          <w:instrText xml:space="preserve"> PAGEREF _Toc359570263 \h </w:instrText>
        </w:r>
        <w:r>
          <w:rPr>
            <w:noProof/>
            <w:webHidden/>
          </w:rPr>
        </w:r>
        <w:r>
          <w:rPr>
            <w:noProof/>
            <w:webHidden/>
          </w:rPr>
          <w:fldChar w:fldCharType="separate"/>
        </w:r>
        <w:r>
          <w:rPr>
            <w:noProof/>
            <w:webHidden/>
          </w:rPr>
          <w:t>3</w:t>
        </w:r>
        <w:r>
          <w:rPr>
            <w:noProof/>
            <w:webHidden/>
          </w:rPr>
          <w:fldChar w:fldCharType="end"/>
        </w:r>
      </w:hyperlink>
    </w:p>
    <w:p w:rsidR="00914211" w:rsidRDefault="00914211">
      <w:pPr>
        <w:pStyle w:val="Verzeichnis1"/>
        <w:tabs>
          <w:tab w:val="left" w:pos="440"/>
          <w:tab w:val="right" w:leader="dot" w:pos="9062"/>
        </w:tabs>
        <w:rPr>
          <w:rFonts w:asciiTheme="minorHAnsi" w:eastAsiaTheme="minorEastAsia" w:hAnsiTheme="minorHAnsi" w:cstheme="minorBidi"/>
          <w:noProof/>
          <w:szCs w:val="22"/>
          <w:lang w:val="de-CH" w:eastAsia="de-CH" w:bidi="ar-SA"/>
        </w:rPr>
      </w:pPr>
      <w:hyperlink w:anchor="_Toc359570264" w:history="1">
        <w:r w:rsidRPr="000A00D4">
          <w:rPr>
            <w:rStyle w:val="Hyperlink"/>
            <w:noProof/>
            <w:kern w:val="36"/>
          </w:rPr>
          <w:t>5</w:t>
        </w:r>
        <w:r>
          <w:rPr>
            <w:rFonts w:asciiTheme="minorHAnsi" w:eastAsiaTheme="minorEastAsia" w:hAnsiTheme="minorHAnsi" w:cstheme="minorBidi"/>
            <w:noProof/>
            <w:szCs w:val="22"/>
            <w:lang w:val="de-CH" w:eastAsia="de-CH" w:bidi="ar-SA"/>
          </w:rPr>
          <w:tab/>
        </w:r>
        <w:r w:rsidRPr="000A00D4">
          <w:rPr>
            <w:rStyle w:val="Hyperlink"/>
            <w:noProof/>
          </w:rPr>
          <w:t>Assicuranza</w:t>
        </w:r>
        <w:r>
          <w:rPr>
            <w:noProof/>
            <w:webHidden/>
          </w:rPr>
          <w:tab/>
        </w:r>
        <w:r>
          <w:rPr>
            <w:noProof/>
            <w:webHidden/>
          </w:rPr>
          <w:fldChar w:fldCharType="begin"/>
        </w:r>
        <w:r>
          <w:rPr>
            <w:noProof/>
            <w:webHidden/>
          </w:rPr>
          <w:instrText xml:space="preserve"> PAGEREF _Toc359570264 \h </w:instrText>
        </w:r>
        <w:r>
          <w:rPr>
            <w:noProof/>
            <w:webHidden/>
          </w:rPr>
        </w:r>
        <w:r>
          <w:rPr>
            <w:noProof/>
            <w:webHidden/>
          </w:rPr>
          <w:fldChar w:fldCharType="separate"/>
        </w:r>
        <w:r>
          <w:rPr>
            <w:noProof/>
            <w:webHidden/>
          </w:rPr>
          <w:t>3</w:t>
        </w:r>
        <w:r>
          <w:rPr>
            <w:noProof/>
            <w:webHidden/>
          </w:rPr>
          <w:fldChar w:fldCharType="end"/>
        </w:r>
      </w:hyperlink>
    </w:p>
    <w:p w:rsidR="00914211" w:rsidRDefault="00914211">
      <w:pPr>
        <w:pStyle w:val="Verzeichnis1"/>
        <w:tabs>
          <w:tab w:val="left" w:pos="440"/>
          <w:tab w:val="right" w:leader="dot" w:pos="9062"/>
        </w:tabs>
        <w:rPr>
          <w:rFonts w:asciiTheme="minorHAnsi" w:eastAsiaTheme="minorEastAsia" w:hAnsiTheme="minorHAnsi" w:cstheme="minorBidi"/>
          <w:noProof/>
          <w:szCs w:val="22"/>
          <w:lang w:val="de-CH" w:eastAsia="de-CH" w:bidi="ar-SA"/>
        </w:rPr>
      </w:pPr>
      <w:hyperlink w:anchor="_Toc359570265" w:history="1">
        <w:r w:rsidRPr="000A00D4">
          <w:rPr>
            <w:rStyle w:val="Hyperlink"/>
            <w:noProof/>
            <w:kern w:val="36"/>
          </w:rPr>
          <w:t>6</w:t>
        </w:r>
        <w:r>
          <w:rPr>
            <w:rFonts w:asciiTheme="minorHAnsi" w:eastAsiaTheme="minorEastAsia" w:hAnsiTheme="minorHAnsi" w:cstheme="minorBidi"/>
            <w:noProof/>
            <w:szCs w:val="22"/>
            <w:lang w:val="de-CH" w:eastAsia="de-CH" w:bidi="ar-SA"/>
          </w:rPr>
          <w:tab/>
        </w:r>
        <w:r w:rsidRPr="000A00D4">
          <w:rPr>
            <w:rStyle w:val="Hyperlink"/>
            <w:noProof/>
          </w:rPr>
          <w:t>Collavuraziun cun las persunas cun la pussanza dals geniturs</w:t>
        </w:r>
        <w:r>
          <w:rPr>
            <w:noProof/>
            <w:webHidden/>
          </w:rPr>
          <w:tab/>
        </w:r>
        <w:r>
          <w:rPr>
            <w:noProof/>
            <w:webHidden/>
          </w:rPr>
          <w:fldChar w:fldCharType="begin"/>
        </w:r>
        <w:r>
          <w:rPr>
            <w:noProof/>
            <w:webHidden/>
          </w:rPr>
          <w:instrText xml:space="preserve"> PAGEREF _Toc359570265 \h </w:instrText>
        </w:r>
        <w:r>
          <w:rPr>
            <w:noProof/>
            <w:webHidden/>
          </w:rPr>
        </w:r>
        <w:r>
          <w:rPr>
            <w:noProof/>
            <w:webHidden/>
          </w:rPr>
          <w:fldChar w:fldCharType="separate"/>
        </w:r>
        <w:r>
          <w:rPr>
            <w:noProof/>
            <w:webHidden/>
          </w:rPr>
          <w:t>3</w:t>
        </w:r>
        <w:r>
          <w:rPr>
            <w:noProof/>
            <w:webHidden/>
          </w:rPr>
          <w:fldChar w:fldCharType="end"/>
        </w:r>
      </w:hyperlink>
    </w:p>
    <w:p w:rsidR="00E26023" w:rsidRDefault="00E0074D">
      <w:pPr>
        <w:pStyle w:val="Verzeichnis1"/>
        <w:tabs>
          <w:tab w:val="left" w:pos="440"/>
          <w:tab w:val="right" w:leader="dot" w:pos="9062"/>
        </w:tabs>
        <w:rPr>
          <w:rFonts w:asciiTheme="minorHAnsi" w:eastAsiaTheme="minorEastAsia" w:hAnsiTheme="minorHAnsi" w:cstheme="minorBidi"/>
          <w:noProof/>
          <w:szCs w:val="22"/>
        </w:rPr>
      </w:pPr>
      <w:r>
        <w:rPr>
          <w:kern w:val="36"/>
        </w:rPr>
        <w:fldChar w:fldCharType="end"/>
      </w:r>
    </w:p>
    <w:p w:rsidR="00B4625F" w:rsidRDefault="00B4625F">
      <w:pPr>
        <w:rPr>
          <w:b/>
          <w:bCs/>
          <w:kern w:val="36"/>
          <w:sz w:val="28"/>
          <w:szCs w:val="32"/>
        </w:rPr>
      </w:pPr>
      <w:r>
        <w:br w:type="page"/>
      </w:r>
    </w:p>
    <w:p w:rsidR="00AB095D" w:rsidRPr="00AB095D" w:rsidRDefault="002023A6" w:rsidP="00AB095D">
      <w:pPr>
        <w:pStyle w:val="berschrift1"/>
        <w:rPr>
          <w:kern w:val="36"/>
        </w:rPr>
      </w:pPr>
      <w:bookmarkStart w:id="0" w:name="_Toc357601631"/>
      <w:bookmarkStart w:id="1" w:name="_Toc359570257"/>
      <w:r>
        <w:lastRenderedPageBreak/>
        <w:t>Introducziun</w:t>
      </w:r>
      <w:bookmarkEnd w:id="0"/>
      <w:bookmarkEnd w:id="1"/>
    </w:p>
    <w:p w:rsidR="00AB095D" w:rsidRDefault="002023A6" w:rsidP="005D73F0">
      <w:pPr>
        <w:spacing w:before="120" w:line="320" w:lineRule="atLeast"/>
        <w:rPr>
          <w:kern w:val="36"/>
        </w:rPr>
      </w:pPr>
      <w:r>
        <w:t>Pervia da las structuras da famiglia ch'èn sa midadas e perquai che adina dapli geniturs ston cumbinar cuminaivlamain lur professiun cun la famiglia, s'augmenta il basegn da purschidas da tgira ordaifer la famiglia. Perquai oblighescha la nova lescha da scola las instituziuns re</w:t>
      </w:r>
      <w:r w:rsidR="00914211">
        <w:softHyphen/>
      </w:r>
      <w:r>
        <w:t>sponsablas per la scola da metter a disposiziun ina purschida d'assistenza che corre</w:t>
      </w:r>
      <w:r w:rsidR="00914211">
        <w:softHyphen/>
      </w:r>
      <w:r>
        <w:t>spun</w:t>
      </w:r>
      <w:r w:rsidR="00914211">
        <w:softHyphen/>
      </w:r>
      <w:r>
        <w:t xml:space="preserve">da als basegns. </w:t>
      </w:r>
    </w:p>
    <w:p w:rsidR="002F0EB0" w:rsidRDefault="000C46B6" w:rsidP="005D73F0">
      <w:pPr>
        <w:spacing w:before="120" w:line="320" w:lineRule="atLeast"/>
        <w:rPr>
          <w:kern w:val="36"/>
        </w:rPr>
      </w:pPr>
      <w:r>
        <w:t>La tgira dals uffants durant las uras da bloc è gratuita per las persunas cun la pussanza dals geniturs. Per profitar d'ulteriuras structuras dal di e da purschidas d'assistenza (avant il cu</w:t>
      </w:r>
      <w:r w:rsidR="00914211">
        <w:softHyphen/>
      </w:r>
      <w:r>
        <w:t>menzament da la scola, sur mezdi u durant il suentermezdi) pon vegnir incassadas contri</w:t>
      </w:r>
      <w:r w:rsidR="00914211">
        <w:softHyphen/>
      </w:r>
      <w:r>
        <w:t>buziuns finanzialas da las persunas cun la pussanza dals geniturs. L'utilisaziun da la pur</w:t>
      </w:r>
      <w:r w:rsidR="00914211">
        <w:softHyphen/>
      </w:r>
      <w:r>
        <w:t>schida da las structuras dal di è facultativa.</w:t>
      </w:r>
    </w:p>
    <w:p w:rsidR="00A71D6F" w:rsidRDefault="00A71D6F" w:rsidP="005D73F0">
      <w:pPr>
        <w:spacing w:before="120" w:line="320" w:lineRule="atLeast"/>
        <w:rPr>
          <w:kern w:val="36"/>
        </w:rPr>
      </w:pPr>
    </w:p>
    <w:p w:rsidR="000C46B6" w:rsidRPr="00AB095D" w:rsidRDefault="000C46B6" w:rsidP="000C46B6">
      <w:pPr>
        <w:pStyle w:val="berschrift1"/>
        <w:rPr>
          <w:kern w:val="36"/>
        </w:rPr>
      </w:pPr>
      <w:bookmarkStart w:id="2" w:name="_Toc357601632"/>
      <w:bookmarkStart w:id="3" w:name="_Toc359570258"/>
      <w:r>
        <w:t>Finamiras e directivas</w:t>
      </w:r>
      <w:bookmarkEnd w:id="2"/>
      <w:bookmarkEnd w:id="3"/>
    </w:p>
    <w:p w:rsidR="005D73F0" w:rsidRDefault="000342FC" w:rsidP="005D73F0">
      <w:pPr>
        <w:spacing w:before="120" w:line="320" w:lineRule="atLeast"/>
        <w:rPr>
          <w:kern w:val="36"/>
        </w:rPr>
      </w:pPr>
      <w:r>
        <w:t>Las ulteriuras structuras dal di sustegnan las persunas cun la pussanza dals geniturs en lur incumbensa da tgira e d'educaziun. Ellas promovan l'egualitad da las schanzas d'uffants da differentas derivanzas socialas e culturalas. Persunal scolà pedagogicamain gida a promo</w:t>
      </w:r>
      <w:r w:rsidR="00914211">
        <w:softHyphen/>
      </w:r>
      <w:r>
        <w:t xml:space="preserve">ver ils uffants en moda cumplessiva ed individuala. Las purschidas d'assistenza che tegnan quint da la vegliadetgna e dal svilup permettan als uffants da s'occupar sulets sco er da sa fatschentar cun ils auters uffants. </w:t>
      </w:r>
    </w:p>
    <w:p w:rsidR="00A71D6F" w:rsidRDefault="00A71D6F" w:rsidP="00A71D6F">
      <w:pPr>
        <w:spacing w:before="120" w:line="320" w:lineRule="atLeast"/>
        <w:rPr>
          <w:kern w:val="36"/>
        </w:rPr>
      </w:pPr>
      <w:r>
        <w:t>Per las ulteriuras structuras dal di valan las prescripziuns da la lescha da scola, da l'ordina</w:t>
      </w:r>
      <w:r w:rsidR="00914211">
        <w:softHyphen/>
      </w:r>
      <w:r>
        <w:t>ziun davart ulteriuras structuras dal di sco er la lescha davart la promoziun da la tgira d'uf</w:t>
      </w:r>
      <w:r w:rsidR="00914211">
        <w:softHyphen/>
      </w:r>
      <w:r>
        <w:t xml:space="preserve">fants cumplementara a la famiglia en il chantun Grischun. </w:t>
      </w:r>
    </w:p>
    <w:p w:rsidR="005D73F0" w:rsidRDefault="005D73F0" w:rsidP="005D73F0">
      <w:pPr>
        <w:spacing w:before="120" w:line="320" w:lineRule="atLeast"/>
        <w:rPr>
          <w:kern w:val="36"/>
        </w:rPr>
      </w:pPr>
    </w:p>
    <w:p w:rsidR="00944FB4" w:rsidRDefault="00944FB4" w:rsidP="00944FB4">
      <w:pPr>
        <w:pStyle w:val="berschrift1"/>
        <w:rPr>
          <w:kern w:val="36"/>
        </w:rPr>
      </w:pPr>
      <w:bookmarkStart w:id="4" w:name="_Toc357601633"/>
      <w:bookmarkStart w:id="5" w:name="_Toc359570259"/>
      <w:r>
        <w:t>Purschidas ed uras da manaschi</w:t>
      </w:r>
      <w:bookmarkEnd w:id="4"/>
      <w:bookmarkEnd w:id="5"/>
    </w:p>
    <w:p w:rsidR="002D288D" w:rsidRPr="002D288D" w:rsidRDefault="00D12655" w:rsidP="002D288D">
      <w:pPr>
        <w:spacing w:before="120" w:line="320" w:lineRule="atLeast"/>
        <w:rPr>
          <w:kern w:val="36"/>
        </w:rPr>
      </w:pPr>
      <w:r>
        <w:t xml:space="preserve">Las purschida d'assistenza sa drizzan a ... . </w:t>
      </w:r>
      <w:r>
        <w:rPr>
          <w:i/>
        </w:rPr>
        <w:t>(p.ex. a tut ils uffants da l'instituziun responsabla per la scola ch'èn obligads d'ir a scola).</w:t>
      </w:r>
    </w:p>
    <w:p w:rsidR="00944FB4" w:rsidRPr="00944FB4" w:rsidRDefault="00944FB4" w:rsidP="00944FB4">
      <w:pPr>
        <w:pStyle w:val="berschrift2"/>
      </w:pPr>
      <w:bookmarkStart w:id="6" w:name="_Toc357601634"/>
      <w:bookmarkStart w:id="7" w:name="_Toc359570260"/>
      <w:r>
        <w:t>Tgira durant il temp da scola</w:t>
      </w:r>
      <w:bookmarkEnd w:id="6"/>
      <w:bookmarkEnd w:id="7"/>
    </w:p>
    <w:p w:rsidR="00944FB4" w:rsidRDefault="00156AC5" w:rsidP="00944FB4">
      <w:pPr>
        <w:spacing w:before="120" w:line="320" w:lineRule="atLeast"/>
        <w:rPr>
          <w:kern w:val="36"/>
        </w:rPr>
      </w:pPr>
      <w:r>
        <w:t xml:space="preserve">Durant las emnas da scola (glindesdi fin venderdi) porscha l'instituziun responsabla per la scola ils suandants moduls d'assistenza: </w:t>
      </w:r>
    </w:p>
    <w:p w:rsidR="005A1B69" w:rsidRDefault="005A1B69" w:rsidP="00AB095D">
      <w:pPr>
        <w:rPr>
          <w:kern w:val="36"/>
        </w:rPr>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1417"/>
        <w:gridCol w:w="1418"/>
        <w:gridCol w:w="3543"/>
      </w:tblGrid>
      <w:tr w:rsidR="005A1B69" w:rsidRPr="00C414C1" w:rsidTr="00D12655">
        <w:tc>
          <w:tcPr>
            <w:tcW w:w="2694"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A1B69" w:rsidRPr="00C414C1" w:rsidRDefault="00D12655" w:rsidP="00D31639">
            <w:pPr>
              <w:rPr>
                <w:b/>
              </w:rPr>
            </w:pPr>
            <w:r>
              <w:rPr>
                <w:b/>
              </w:rPr>
              <w:t>Unitad da tgira</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A1B69" w:rsidRPr="00C414C1" w:rsidRDefault="00156AC5" w:rsidP="00D31639">
            <w:pPr>
              <w:tabs>
                <w:tab w:val="right" w:pos="1593"/>
              </w:tabs>
              <w:rPr>
                <w:b/>
                <w:kern w:val="36"/>
              </w:rPr>
            </w:pPr>
            <w:r>
              <w:rPr>
                <w:b/>
                <w:kern w:val="36"/>
              </w:rPr>
              <w:t>Cumenza</w:t>
            </w:r>
            <w:r>
              <w:softHyphen/>
            </w:r>
            <w:r>
              <w:rPr>
                <w:b/>
                <w:kern w:val="36"/>
              </w:rPr>
              <w:t>ment</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A1B69" w:rsidRPr="00C414C1" w:rsidRDefault="00156AC5" w:rsidP="0079295F">
            <w:pPr>
              <w:tabs>
                <w:tab w:val="right" w:pos="1593"/>
              </w:tabs>
              <w:rPr>
                <w:b/>
                <w:kern w:val="36"/>
              </w:rPr>
            </w:pPr>
            <w:r>
              <w:rPr>
                <w:b/>
                <w:kern w:val="36"/>
              </w:rPr>
              <w:t>Fin</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A1B69" w:rsidRPr="00C414C1" w:rsidRDefault="00156AC5" w:rsidP="00D31639">
            <w:pPr>
              <w:tabs>
                <w:tab w:val="right" w:pos="1593"/>
              </w:tabs>
              <w:rPr>
                <w:b/>
                <w:kern w:val="36"/>
              </w:rPr>
            </w:pPr>
            <w:r>
              <w:rPr>
                <w:b/>
                <w:kern w:val="36"/>
              </w:rPr>
              <w:t>Lieus</w:t>
            </w:r>
          </w:p>
        </w:tc>
      </w:tr>
      <w:tr w:rsidR="005A1B69" w:rsidRPr="00800A4E" w:rsidTr="00D12655">
        <w:tc>
          <w:tcPr>
            <w:tcW w:w="2694" w:type="dxa"/>
            <w:tcBorders>
              <w:top w:val="dotted" w:sz="4" w:space="0" w:color="auto"/>
              <w:left w:val="dotted" w:sz="4" w:space="0" w:color="auto"/>
              <w:bottom w:val="dotted" w:sz="4" w:space="0" w:color="auto"/>
              <w:right w:val="dotted" w:sz="4" w:space="0" w:color="auto"/>
            </w:tcBorders>
            <w:hideMark/>
          </w:tcPr>
          <w:p w:rsidR="005A1B69" w:rsidRPr="00800A4E" w:rsidRDefault="00156AC5" w:rsidP="005B6715">
            <w:pPr>
              <w:spacing w:before="40" w:after="40"/>
              <w:rPr>
                <w:kern w:val="36"/>
                <w:sz w:val="20"/>
                <w:szCs w:val="20"/>
              </w:rPr>
            </w:pPr>
            <w:r>
              <w:rPr>
                <w:kern w:val="36"/>
                <w:sz w:val="20"/>
              </w:rPr>
              <w:t>Tgira d'avantmezdi</w:t>
            </w:r>
          </w:p>
        </w:tc>
        <w:tc>
          <w:tcPr>
            <w:tcW w:w="1417"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hideMark/>
          </w:tcPr>
          <w:p w:rsidR="005A1B69" w:rsidRPr="00800A4E" w:rsidRDefault="005A1B69" w:rsidP="005B6715">
            <w:pPr>
              <w:tabs>
                <w:tab w:val="right" w:pos="1593"/>
              </w:tabs>
              <w:spacing w:before="40" w:after="40"/>
              <w:rPr>
                <w:kern w:val="36"/>
                <w:sz w:val="20"/>
                <w:szCs w:val="20"/>
              </w:rPr>
            </w:pPr>
          </w:p>
        </w:tc>
      </w:tr>
      <w:tr w:rsidR="005A1B69" w:rsidRPr="00800A4E" w:rsidTr="00D12655">
        <w:tc>
          <w:tcPr>
            <w:tcW w:w="2694" w:type="dxa"/>
            <w:tcBorders>
              <w:top w:val="dotted" w:sz="4" w:space="0" w:color="auto"/>
              <w:left w:val="dotted" w:sz="4" w:space="0" w:color="auto"/>
              <w:bottom w:val="dotted" w:sz="4" w:space="0" w:color="auto"/>
              <w:right w:val="dotted" w:sz="4" w:space="0" w:color="auto"/>
            </w:tcBorders>
          </w:tcPr>
          <w:p w:rsidR="00514C09" w:rsidRDefault="00156AC5" w:rsidP="00514C09">
            <w:pPr>
              <w:spacing w:before="40"/>
              <w:rPr>
                <w:kern w:val="36"/>
                <w:sz w:val="20"/>
                <w:szCs w:val="20"/>
              </w:rPr>
            </w:pPr>
            <w:r>
              <w:rPr>
                <w:kern w:val="36"/>
                <w:sz w:val="20"/>
              </w:rPr>
              <w:t xml:space="preserve">Tgira da mezdi </w:t>
            </w:r>
          </w:p>
          <w:p w:rsidR="005A1B69" w:rsidRPr="00800A4E" w:rsidRDefault="002D288D" w:rsidP="00514C09">
            <w:pPr>
              <w:spacing w:after="40"/>
              <w:rPr>
                <w:kern w:val="36"/>
                <w:sz w:val="20"/>
                <w:szCs w:val="20"/>
              </w:rPr>
            </w:pPr>
            <w:r>
              <w:rPr>
                <w:kern w:val="36"/>
                <w:sz w:val="20"/>
              </w:rPr>
              <w:t>(incl. gentar)</w:t>
            </w:r>
          </w:p>
        </w:tc>
        <w:tc>
          <w:tcPr>
            <w:tcW w:w="1417"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r>
      <w:tr w:rsidR="005A1B69" w:rsidRPr="00800A4E" w:rsidTr="00D12655">
        <w:tc>
          <w:tcPr>
            <w:tcW w:w="2694" w:type="dxa"/>
            <w:tcBorders>
              <w:top w:val="dotted" w:sz="4" w:space="0" w:color="auto"/>
              <w:left w:val="dotted" w:sz="4" w:space="0" w:color="auto"/>
              <w:bottom w:val="dotted" w:sz="4" w:space="0" w:color="auto"/>
              <w:right w:val="dotted" w:sz="4" w:space="0" w:color="auto"/>
            </w:tcBorders>
          </w:tcPr>
          <w:p w:rsidR="005A1B69" w:rsidRPr="00800A4E" w:rsidRDefault="00156AC5" w:rsidP="005B6715">
            <w:pPr>
              <w:spacing w:before="40" w:after="40"/>
              <w:rPr>
                <w:kern w:val="36"/>
                <w:sz w:val="20"/>
                <w:szCs w:val="20"/>
              </w:rPr>
            </w:pPr>
            <w:r>
              <w:rPr>
                <w:kern w:val="36"/>
                <w:sz w:val="20"/>
              </w:rPr>
              <w:t>Tgira da suentermezdi</w:t>
            </w:r>
          </w:p>
        </w:tc>
        <w:tc>
          <w:tcPr>
            <w:tcW w:w="1417"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5A1B69" w:rsidRPr="00800A4E" w:rsidRDefault="005A1B69" w:rsidP="005B6715">
            <w:pPr>
              <w:tabs>
                <w:tab w:val="right" w:pos="1593"/>
              </w:tabs>
              <w:spacing w:before="40" w:after="40"/>
              <w:rPr>
                <w:kern w:val="36"/>
                <w:sz w:val="20"/>
                <w:szCs w:val="20"/>
              </w:rPr>
            </w:pPr>
          </w:p>
        </w:tc>
      </w:tr>
    </w:tbl>
    <w:p w:rsidR="00913999" w:rsidRDefault="00913999" w:rsidP="00AB095D">
      <w:pPr>
        <w:rPr>
          <w:kern w:val="36"/>
        </w:rPr>
      </w:pPr>
    </w:p>
    <w:p w:rsidR="00944FB4" w:rsidRPr="00E26023" w:rsidRDefault="00E26023" w:rsidP="00944FB4">
      <w:pPr>
        <w:pStyle w:val="berschrift2"/>
        <w:rPr>
          <w:i/>
        </w:rPr>
      </w:pPr>
      <w:bookmarkStart w:id="8" w:name="_Toc357601635"/>
      <w:bookmarkStart w:id="9" w:name="_Toc359570261"/>
      <w:r>
        <w:rPr>
          <w:i/>
        </w:rPr>
        <w:lastRenderedPageBreak/>
        <w:t>Ev. tgira durant las vacanzas da scola</w:t>
      </w:r>
      <w:bookmarkEnd w:id="8"/>
      <w:bookmarkEnd w:id="9"/>
    </w:p>
    <w:p w:rsidR="002D288D" w:rsidRPr="00E26023" w:rsidRDefault="002D288D" w:rsidP="002D288D">
      <w:pPr>
        <w:spacing w:before="120" w:line="320" w:lineRule="atLeast"/>
        <w:rPr>
          <w:i/>
          <w:kern w:val="36"/>
        </w:rPr>
      </w:pPr>
      <w:r>
        <w:rPr>
          <w:i/>
          <w:kern w:val="36"/>
        </w:rPr>
        <w:t xml:space="preserve">Durant las vacanzas da scola porscha l'instituziun responsabla per la scola ils suandants moduls d'assistenza: </w:t>
      </w:r>
    </w:p>
    <w:p w:rsidR="002D288D" w:rsidRPr="00E26023" w:rsidRDefault="002D288D" w:rsidP="002D288D">
      <w:pPr>
        <w:rPr>
          <w:i/>
          <w:kern w:val="36"/>
        </w:rPr>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1417"/>
        <w:gridCol w:w="1418"/>
        <w:gridCol w:w="3543"/>
      </w:tblGrid>
      <w:tr w:rsidR="002D288D" w:rsidRPr="00E26023" w:rsidTr="00D12655">
        <w:tc>
          <w:tcPr>
            <w:tcW w:w="2694"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D288D" w:rsidRPr="00E26023" w:rsidRDefault="00D12655" w:rsidP="000C2AC4">
            <w:pPr>
              <w:rPr>
                <w:b/>
                <w:i/>
              </w:rPr>
            </w:pPr>
            <w:r>
              <w:rPr>
                <w:b/>
                <w:i/>
              </w:rPr>
              <w:t>Unitad da tgira</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D288D" w:rsidRPr="00E26023" w:rsidRDefault="002D288D" w:rsidP="000C2AC4">
            <w:pPr>
              <w:tabs>
                <w:tab w:val="right" w:pos="1593"/>
              </w:tabs>
              <w:rPr>
                <w:b/>
                <w:i/>
                <w:kern w:val="36"/>
              </w:rPr>
            </w:pPr>
            <w:r>
              <w:rPr>
                <w:b/>
                <w:i/>
                <w:kern w:val="36"/>
              </w:rPr>
              <w:t>Cumenza</w:t>
            </w:r>
            <w:r>
              <w:softHyphen/>
            </w:r>
            <w:r>
              <w:rPr>
                <w:b/>
                <w:i/>
                <w:kern w:val="36"/>
              </w:rPr>
              <w:t>ment</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D288D" w:rsidRPr="00E26023" w:rsidRDefault="002D288D" w:rsidP="000C2AC4">
            <w:pPr>
              <w:tabs>
                <w:tab w:val="right" w:pos="1593"/>
              </w:tabs>
              <w:rPr>
                <w:b/>
                <w:i/>
                <w:kern w:val="36"/>
              </w:rPr>
            </w:pPr>
            <w:r>
              <w:rPr>
                <w:b/>
                <w:i/>
                <w:kern w:val="36"/>
              </w:rPr>
              <w:t>Fin</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D288D" w:rsidRPr="00E26023" w:rsidRDefault="002D288D" w:rsidP="000C2AC4">
            <w:pPr>
              <w:tabs>
                <w:tab w:val="right" w:pos="1593"/>
              </w:tabs>
              <w:rPr>
                <w:b/>
                <w:i/>
                <w:kern w:val="36"/>
              </w:rPr>
            </w:pPr>
            <w:r>
              <w:rPr>
                <w:b/>
                <w:i/>
                <w:kern w:val="36"/>
              </w:rPr>
              <w:t>Lieus</w:t>
            </w:r>
          </w:p>
        </w:tc>
      </w:tr>
      <w:tr w:rsidR="002D288D" w:rsidRPr="00E26023" w:rsidTr="00D12655">
        <w:tc>
          <w:tcPr>
            <w:tcW w:w="2694" w:type="dxa"/>
            <w:tcBorders>
              <w:top w:val="dotted" w:sz="4" w:space="0" w:color="auto"/>
              <w:left w:val="dotted" w:sz="4" w:space="0" w:color="auto"/>
              <w:bottom w:val="dotted" w:sz="4" w:space="0" w:color="auto"/>
              <w:right w:val="dotted" w:sz="4" w:space="0" w:color="auto"/>
            </w:tcBorders>
            <w:hideMark/>
          </w:tcPr>
          <w:p w:rsidR="002D288D" w:rsidRPr="00E26023" w:rsidRDefault="002D288D" w:rsidP="000C2AC4">
            <w:pPr>
              <w:spacing w:before="40" w:after="40"/>
              <w:rPr>
                <w:i/>
                <w:kern w:val="36"/>
                <w:sz w:val="20"/>
                <w:szCs w:val="20"/>
              </w:rPr>
            </w:pPr>
            <w:r>
              <w:rPr>
                <w:i/>
                <w:kern w:val="36"/>
                <w:sz w:val="20"/>
              </w:rPr>
              <w:t>Tgira d'avantmezdi</w:t>
            </w:r>
          </w:p>
        </w:tc>
        <w:tc>
          <w:tcPr>
            <w:tcW w:w="1417"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hideMark/>
          </w:tcPr>
          <w:p w:rsidR="002D288D" w:rsidRPr="00E26023" w:rsidRDefault="002D288D" w:rsidP="000C2AC4">
            <w:pPr>
              <w:tabs>
                <w:tab w:val="right" w:pos="1593"/>
              </w:tabs>
              <w:spacing w:before="40" w:after="40"/>
              <w:rPr>
                <w:i/>
                <w:kern w:val="36"/>
                <w:sz w:val="20"/>
                <w:szCs w:val="20"/>
              </w:rPr>
            </w:pPr>
          </w:p>
        </w:tc>
      </w:tr>
      <w:tr w:rsidR="002D288D" w:rsidRPr="00E26023" w:rsidTr="00D12655">
        <w:tc>
          <w:tcPr>
            <w:tcW w:w="2694" w:type="dxa"/>
            <w:tcBorders>
              <w:top w:val="dotted" w:sz="4" w:space="0" w:color="auto"/>
              <w:left w:val="dotted" w:sz="4" w:space="0" w:color="auto"/>
              <w:bottom w:val="dotted" w:sz="4" w:space="0" w:color="auto"/>
              <w:right w:val="dotted" w:sz="4" w:space="0" w:color="auto"/>
            </w:tcBorders>
          </w:tcPr>
          <w:p w:rsidR="00514C09" w:rsidRPr="00514C09" w:rsidRDefault="00514C09" w:rsidP="00514C09">
            <w:pPr>
              <w:spacing w:before="40"/>
              <w:rPr>
                <w:i/>
                <w:kern w:val="36"/>
                <w:sz w:val="20"/>
                <w:szCs w:val="20"/>
              </w:rPr>
            </w:pPr>
            <w:r>
              <w:rPr>
                <w:i/>
                <w:kern w:val="36"/>
                <w:sz w:val="20"/>
              </w:rPr>
              <w:t xml:space="preserve">Tgira da mezdi </w:t>
            </w:r>
          </w:p>
          <w:p w:rsidR="002D288D" w:rsidRPr="00E26023" w:rsidRDefault="00514C09" w:rsidP="00514C09">
            <w:pPr>
              <w:spacing w:after="40"/>
              <w:rPr>
                <w:i/>
                <w:kern w:val="36"/>
                <w:sz w:val="20"/>
                <w:szCs w:val="20"/>
              </w:rPr>
            </w:pPr>
            <w:r>
              <w:rPr>
                <w:i/>
                <w:kern w:val="36"/>
                <w:sz w:val="20"/>
              </w:rPr>
              <w:t>(incl. gentar)</w:t>
            </w:r>
          </w:p>
        </w:tc>
        <w:tc>
          <w:tcPr>
            <w:tcW w:w="1417"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r>
      <w:tr w:rsidR="002D288D" w:rsidRPr="00E26023" w:rsidTr="00D12655">
        <w:tc>
          <w:tcPr>
            <w:tcW w:w="2694"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spacing w:before="40" w:after="40"/>
              <w:rPr>
                <w:i/>
                <w:kern w:val="36"/>
                <w:sz w:val="20"/>
                <w:szCs w:val="20"/>
              </w:rPr>
            </w:pPr>
            <w:r>
              <w:rPr>
                <w:i/>
                <w:kern w:val="36"/>
                <w:sz w:val="20"/>
              </w:rPr>
              <w:t>Tgira da suentermezdi</w:t>
            </w:r>
          </w:p>
        </w:tc>
        <w:tc>
          <w:tcPr>
            <w:tcW w:w="1417"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2D288D" w:rsidRPr="00E26023" w:rsidRDefault="002D288D" w:rsidP="000C2AC4">
            <w:pPr>
              <w:tabs>
                <w:tab w:val="right" w:pos="1593"/>
              </w:tabs>
              <w:spacing w:before="40" w:after="40"/>
              <w:rPr>
                <w:i/>
                <w:kern w:val="36"/>
                <w:sz w:val="20"/>
                <w:szCs w:val="20"/>
              </w:rPr>
            </w:pPr>
          </w:p>
        </w:tc>
      </w:tr>
    </w:tbl>
    <w:p w:rsidR="00944FB4" w:rsidRPr="00E26023" w:rsidRDefault="00944FB4" w:rsidP="00AB095D">
      <w:pPr>
        <w:rPr>
          <w:i/>
          <w:kern w:val="36"/>
        </w:rPr>
      </w:pPr>
    </w:p>
    <w:p w:rsidR="00A71D6F" w:rsidRPr="00944FB4" w:rsidRDefault="00FA7543" w:rsidP="00A71D6F">
      <w:pPr>
        <w:pStyle w:val="berschrift2"/>
      </w:pPr>
      <w:bookmarkStart w:id="10" w:name="_Toc357601636"/>
      <w:bookmarkStart w:id="11" w:name="_Toc359570262"/>
      <w:r>
        <w:t>Firads e vacanzas da manaschi</w:t>
      </w:r>
      <w:bookmarkEnd w:id="10"/>
      <w:bookmarkEnd w:id="11"/>
    </w:p>
    <w:p w:rsidR="00FA7543" w:rsidRDefault="00FA7543" w:rsidP="00FA7543">
      <w:pPr>
        <w:spacing w:before="120" w:line="320" w:lineRule="atLeast"/>
        <w:rPr>
          <w:kern w:val="36"/>
        </w:rPr>
      </w:pPr>
      <w:r>
        <w:t xml:space="preserve">Ils suandants dis na stattan las purschidas d'assistenza betg (u mo en moda limitada) a disposiziun: </w:t>
      </w:r>
    </w:p>
    <w:p w:rsidR="00E8788C" w:rsidRDefault="00E8788C" w:rsidP="00FA7543">
      <w:pPr>
        <w:spacing w:before="120" w:line="320" w:lineRule="atLeast"/>
        <w:rPr>
          <w:kern w:val="36"/>
        </w:rPr>
      </w:pPr>
    </w:p>
    <w:p w:rsidR="00E8788C" w:rsidRDefault="00E8788C" w:rsidP="00E8788C">
      <w:pPr>
        <w:pStyle w:val="berschrift1"/>
        <w:rPr>
          <w:kern w:val="36"/>
        </w:rPr>
      </w:pPr>
      <w:bookmarkStart w:id="12" w:name="_Toc357601637"/>
      <w:bookmarkStart w:id="13" w:name="_Toc359570263"/>
      <w:r>
        <w:t>Annunzia</w:t>
      </w:r>
      <w:bookmarkEnd w:id="12"/>
      <w:bookmarkEnd w:id="13"/>
    </w:p>
    <w:p w:rsidR="00E8788C" w:rsidRDefault="00E8788C" w:rsidP="00E8788C">
      <w:pPr>
        <w:spacing w:before="120" w:line="320" w:lineRule="atLeast"/>
        <w:rPr>
          <w:kern w:val="36"/>
        </w:rPr>
      </w:pPr>
      <w:r>
        <w:t xml:space="preserve">Las persunas cun la pussanza dals geniturs annunzian lur uffants per tut l'onn da scola per tscherts dis d'emna e per tschertas unitads d'assistenza. L'annunzia vegn fatga mintgamai cun il formular respectiv per </w:t>
      </w:r>
      <w:r>
        <w:rPr>
          <w:i/>
        </w:rPr>
        <w:t>data</w:t>
      </w:r>
      <w:r>
        <w:t xml:space="preserve"> ed è lianta. Igl è pussaivel d'annunziar in uffant durant l'onn da scola current, sch'i dat anc ina plazza libra en la purschida d'assistenza giavischada.</w:t>
      </w:r>
    </w:p>
    <w:p w:rsidR="00B459D6" w:rsidRDefault="00B459D6" w:rsidP="00B459D6">
      <w:pPr>
        <w:spacing w:before="120" w:line="320" w:lineRule="atLeast"/>
        <w:rPr>
          <w:kern w:val="36"/>
        </w:rPr>
      </w:pPr>
    </w:p>
    <w:p w:rsidR="00E8788C" w:rsidRDefault="00E8788C" w:rsidP="00E8788C">
      <w:pPr>
        <w:pStyle w:val="berschrift1"/>
        <w:rPr>
          <w:kern w:val="36"/>
        </w:rPr>
      </w:pPr>
      <w:bookmarkStart w:id="14" w:name="_Toc357601638"/>
      <w:bookmarkStart w:id="15" w:name="_Toc359570264"/>
      <w:r>
        <w:t>Assicuranza</w:t>
      </w:r>
      <w:bookmarkEnd w:id="14"/>
      <w:bookmarkEnd w:id="15"/>
    </w:p>
    <w:p w:rsidR="00E8788C" w:rsidRDefault="00224826" w:rsidP="00E8788C">
      <w:pPr>
        <w:spacing w:before="120" w:line="320" w:lineRule="atLeast"/>
        <w:rPr>
          <w:kern w:val="36"/>
        </w:rPr>
      </w:pPr>
      <w:r>
        <w:t>Las purschidas da las ulteriuras structuras dal di èn ina part integrala dal manaschi da scola e suttastattan perquai a la responsabladad da l'instituziun responsabla per la scola. Perquai valan areguard las assicuranzas las directivas tenor l'art. 52 da la lescha da scola.</w:t>
      </w:r>
    </w:p>
    <w:p w:rsidR="00E8788C" w:rsidRDefault="00E8788C" w:rsidP="00E8788C">
      <w:pPr>
        <w:spacing w:before="120" w:line="320" w:lineRule="atLeast"/>
        <w:rPr>
          <w:kern w:val="36"/>
        </w:rPr>
      </w:pPr>
    </w:p>
    <w:p w:rsidR="00E8788C" w:rsidRDefault="00E8788C" w:rsidP="00E8788C">
      <w:pPr>
        <w:pStyle w:val="berschrift1"/>
        <w:rPr>
          <w:kern w:val="36"/>
        </w:rPr>
      </w:pPr>
      <w:bookmarkStart w:id="16" w:name="_Toc357601639"/>
      <w:bookmarkStart w:id="17" w:name="_Toc359570265"/>
      <w:r>
        <w:t>Collavuraziun cun las persunas cun la pussanza dals geniturs</w:t>
      </w:r>
      <w:bookmarkEnd w:id="16"/>
      <w:bookmarkEnd w:id="17"/>
    </w:p>
    <w:p w:rsidR="00E8788C" w:rsidRDefault="00E611C3" w:rsidP="00E8788C">
      <w:pPr>
        <w:spacing w:before="120" w:line="320" w:lineRule="atLeast"/>
        <w:rPr>
          <w:kern w:val="36"/>
        </w:rPr>
      </w:pPr>
      <w:r>
        <w:t>La direcziun da las structuras dal di e las persunas cun la pussanza dals geniturs s'infur</w:t>
      </w:r>
      <w:r w:rsidR="00914211">
        <w:softHyphen/>
      </w:r>
      <w:r>
        <w:t xml:space="preserve">meschan vicendaivlamain davart svilups impurtants u davart particularitads. La direcziun da las structuras dal di sto vegnir infurmada en cas d'ina allergia u en cas d'in sustegn, sche medicaments ston vegnir prendids regularmain. Sch'in uffant è malsaun, na dastga el betg frequentar las purschida d'assistenza, e la direcziun da las structuras dal di sto vegnir infurmada. Sch'in uffant ha in accident durant la tgira vegnan infurmadas immediatamain las persunas cun la pussanza dals geniturs e l'uffant vegn manà tar la media u il medi. </w:t>
      </w:r>
    </w:p>
    <w:p w:rsidR="00E611C3" w:rsidRDefault="00E26023" w:rsidP="00E8788C">
      <w:pPr>
        <w:spacing w:before="120" w:line="320" w:lineRule="atLeast"/>
        <w:rPr>
          <w:kern w:val="36"/>
        </w:rPr>
      </w:pPr>
      <w:r>
        <w:t>Igl è pussaivel d'excluder in uffant da las purschidas da las structuras dal di, sche quai è en l'interess da l'uffant pertutgà u sch'il bainstar dals auters uffants u dal persunal è periclità.</w:t>
      </w:r>
    </w:p>
    <w:p w:rsidR="00E611C3" w:rsidRDefault="00351538" w:rsidP="00E8788C">
      <w:pPr>
        <w:spacing w:before="120" w:line="320" w:lineRule="atLeast"/>
        <w:rPr>
          <w:kern w:val="36"/>
        </w:rPr>
      </w:pPr>
      <w:r>
        <w:t xml:space="preserve">Propostas u reclamaziuns pon vegnir drizzadas a la direcziun da las structuras dal di u a l'autoritad da surveglianza da l'instituziun responsabla per la scola. </w:t>
      </w:r>
    </w:p>
    <w:sectPr w:rsidR="00E611C3" w:rsidSect="000178BE">
      <w:headerReference w:type="default" r:id="rId11"/>
      <w:footerReference w:type="default" r:id="rId12"/>
      <w:pgSz w:w="11906" w:h="16838"/>
      <w:pgMar w:top="153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C4" w:rsidRDefault="000C2AC4" w:rsidP="00F8583D">
      <w:r>
        <w:separator/>
      </w:r>
    </w:p>
  </w:endnote>
  <w:endnote w:type="continuationSeparator" w:id="0">
    <w:p w:rsidR="000C2AC4" w:rsidRDefault="000C2AC4" w:rsidP="00F85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C4" w:rsidRPr="00F8583D" w:rsidRDefault="000C2AC4">
    <w:pPr>
      <w:pStyle w:val="Fuzeile"/>
      <w:rPr>
        <w:sz w:val="18"/>
        <w:szCs w:val="18"/>
      </w:rPr>
    </w:pPr>
    <w:r>
      <w:rPr>
        <w:sz w:val="18"/>
      </w:rPr>
      <w:t>Model dal concept d'assistenza e da gestiun per las ulteriuras structuras dal di</w:t>
    </w:r>
    <w:r>
      <w:tab/>
    </w:r>
    <w:r>
      <w:tab/>
    </w:r>
    <w:r>
      <w:rPr>
        <w:sz w:val="18"/>
      </w:rPr>
      <w:t xml:space="preserve"> </w:t>
    </w:r>
    <w:r w:rsidR="00E0074D" w:rsidRPr="00F8583D">
      <w:rPr>
        <w:sz w:val="18"/>
        <w:szCs w:val="18"/>
      </w:rPr>
      <w:fldChar w:fldCharType="begin"/>
    </w:r>
    <w:r w:rsidRPr="00F8583D">
      <w:rPr>
        <w:sz w:val="18"/>
        <w:szCs w:val="18"/>
      </w:rPr>
      <w:instrText xml:space="preserve"> PAGE   \* MERGEFORMAT </w:instrText>
    </w:r>
    <w:r w:rsidR="00E0074D" w:rsidRPr="00F8583D">
      <w:rPr>
        <w:sz w:val="18"/>
        <w:szCs w:val="18"/>
      </w:rPr>
      <w:fldChar w:fldCharType="separate"/>
    </w:r>
    <w:r w:rsidR="00914211">
      <w:rPr>
        <w:noProof/>
        <w:sz w:val="18"/>
        <w:szCs w:val="18"/>
      </w:rPr>
      <w:t>3</w:t>
    </w:r>
    <w:r w:rsidR="00E0074D" w:rsidRPr="00F8583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C4" w:rsidRDefault="000C2AC4" w:rsidP="00F8583D">
      <w:r>
        <w:separator/>
      </w:r>
    </w:p>
  </w:footnote>
  <w:footnote w:type="continuationSeparator" w:id="0">
    <w:p w:rsidR="000C2AC4" w:rsidRDefault="000C2AC4" w:rsidP="00F85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C4" w:rsidRDefault="000C2AC4" w:rsidP="000178BE">
    <w:pPr>
      <w:pStyle w:val="Kopfzeile"/>
      <w:tabs>
        <w:tab w:val="clear" w:pos="4536"/>
        <w:tab w:val="left" w:pos="709"/>
      </w:tabs>
    </w:pPr>
  </w:p>
  <w:p w:rsidR="000C2AC4" w:rsidRDefault="000C2AC4" w:rsidP="000178B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38"/>
    <w:multiLevelType w:val="multilevel"/>
    <w:tmpl w:val="DFE0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D15D1"/>
    <w:multiLevelType w:val="hybridMultilevel"/>
    <w:tmpl w:val="46D02CD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626137A"/>
    <w:multiLevelType w:val="hybridMultilevel"/>
    <w:tmpl w:val="4C642A6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ED829E4"/>
    <w:multiLevelType w:val="hybridMultilevel"/>
    <w:tmpl w:val="AFC0E69C"/>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5DB3A6F"/>
    <w:multiLevelType w:val="hybridMultilevel"/>
    <w:tmpl w:val="13D639F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1D945B02"/>
    <w:multiLevelType w:val="multilevel"/>
    <w:tmpl w:val="3B8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A7757"/>
    <w:multiLevelType w:val="hybridMultilevel"/>
    <w:tmpl w:val="4358EC9C"/>
    <w:lvl w:ilvl="0" w:tplc="C6E25D4E">
      <w:start w:val="1"/>
      <w:numFmt w:val="decimal"/>
      <w:lvlText w:val="%1."/>
      <w:lvlJc w:val="left"/>
      <w:pPr>
        <w:tabs>
          <w:tab w:val="num" w:pos="360"/>
        </w:tabs>
        <w:ind w:left="360" w:hanging="360"/>
      </w:pPr>
      <w:rPr>
        <w:rFonts w:hint="default"/>
        <w:b/>
      </w:rPr>
    </w:lvl>
    <w:lvl w:ilvl="1" w:tplc="D3585CC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46E366E"/>
    <w:multiLevelType w:val="hybridMultilevel"/>
    <w:tmpl w:val="9058192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8AC055E"/>
    <w:multiLevelType w:val="multilevel"/>
    <w:tmpl w:val="2B12A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BDA0357"/>
    <w:multiLevelType w:val="multilevel"/>
    <w:tmpl w:val="A2A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6C7176"/>
    <w:multiLevelType w:val="hybridMultilevel"/>
    <w:tmpl w:val="05166F68"/>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9635BDD"/>
    <w:multiLevelType w:val="multilevel"/>
    <w:tmpl w:val="FD205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3E2965B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01227E2"/>
    <w:multiLevelType w:val="multilevel"/>
    <w:tmpl w:val="8E8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407F94"/>
    <w:multiLevelType w:val="hybridMultilevel"/>
    <w:tmpl w:val="5B66D990"/>
    <w:lvl w:ilvl="0" w:tplc="1FD2313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nsid w:val="47CA56E7"/>
    <w:multiLevelType w:val="hybridMultilevel"/>
    <w:tmpl w:val="ED4E8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A975487"/>
    <w:multiLevelType w:val="hybridMultilevel"/>
    <w:tmpl w:val="00C49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FC34495"/>
    <w:multiLevelType w:val="hybridMultilevel"/>
    <w:tmpl w:val="8F4CFC2C"/>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ED30B40"/>
    <w:multiLevelType w:val="hybridMultilevel"/>
    <w:tmpl w:val="79AE8706"/>
    <w:lvl w:ilvl="0" w:tplc="1FD231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9D5D3F"/>
    <w:multiLevelType w:val="hybridMultilevel"/>
    <w:tmpl w:val="0718A022"/>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869505E"/>
    <w:multiLevelType w:val="multilevel"/>
    <w:tmpl w:val="FEF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DC13C0"/>
    <w:multiLevelType w:val="multilevel"/>
    <w:tmpl w:val="C090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B344C4"/>
    <w:multiLevelType w:val="multilevel"/>
    <w:tmpl w:val="AB1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E37B88"/>
    <w:multiLevelType w:val="hybridMultilevel"/>
    <w:tmpl w:val="D6EA86C8"/>
    <w:lvl w:ilvl="0" w:tplc="08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E114332"/>
    <w:multiLevelType w:val="multilevel"/>
    <w:tmpl w:val="343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8A3830"/>
    <w:multiLevelType w:val="hybridMultilevel"/>
    <w:tmpl w:val="A000A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5F02EB"/>
    <w:multiLevelType w:val="multilevel"/>
    <w:tmpl w:val="1B9442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C03B6"/>
    <w:multiLevelType w:val="hybridMultilevel"/>
    <w:tmpl w:val="150261BA"/>
    <w:lvl w:ilvl="0" w:tplc="7966D9E0">
      <w:start w:val="1"/>
      <w:numFmt w:val="decimal"/>
      <w:pStyle w:val="Formatvorlage11ptFettVor3pt"/>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nsid w:val="7C9D7735"/>
    <w:multiLevelType w:val="multilevel"/>
    <w:tmpl w:val="EA600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7CC155B3"/>
    <w:multiLevelType w:val="hybridMultilevel"/>
    <w:tmpl w:val="09E04ABE"/>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EB0033A"/>
    <w:multiLevelType w:val="hybridMultilevel"/>
    <w:tmpl w:val="DC64646A"/>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7EB66FBF"/>
    <w:multiLevelType w:val="hybridMultilevel"/>
    <w:tmpl w:val="7D8615A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7F327899"/>
    <w:multiLevelType w:val="hybridMultilevel"/>
    <w:tmpl w:val="A254F2DE"/>
    <w:lvl w:ilvl="0" w:tplc="1FD231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4"/>
  </w:num>
  <w:num w:numId="4">
    <w:abstractNumId w:val="0"/>
  </w:num>
  <w:num w:numId="5">
    <w:abstractNumId w:val="26"/>
  </w:num>
  <w:num w:numId="6">
    <w:abstractNumId w:val="22"/>
  </w:num>
  <w:num w:numId="7">
    <w:abstractNumId w:val="21"/>
  </w:num>
  <w:num w:numId="8">
    <w:abstractNumId w:val="11"/>
  </w:num>
  <w:num w:numId="9">
    <w:abstractNumId w:val="3"/>
  </w:num>
  <w:num w:numId="10">
    <w:abstractNumId w:val="8"/>
  </w:num>
  <w:num w:numId="11">
    <w:abstractNumId w:val="28"/>
  </w:num>
  <w:num w:numId="12">
    <w:abstractNumId w:val="17"/>
  </w:num>
  <w:num w:numId="13">
    <w:abstractNumId w:val="19"/>
  </w:num>
  <w:num w:numId="14">
    <w:abstractNumId w:val="30"/>
  </w:num>
  <w:num w:numId="15">
    <w:abstractNumId w:val="4"/>
  </w:num>
  <w:num w:numId="16">
    <w:abstractNumId w:val="14"/>
  </w:num>
  <w:num w:numId="17">
    <w:abstractNumId w:val="2"/>
  </w:num>
  <w:num w:numId="18">
    <w:abstractNumId w:val="32"/>
  </w:num>
  <w:num w:numId="19">
    <w:abstractNumId w:val="31"/>
  </w:num>
  <w:num w:numId="20">
    <w:abstractNumId w:val="29"/>
  </w:num>
  <w:num w:numId="21">
    <w:abstractNumId w:val="13"/>
  </w:num>
  <w:num w:numId="22">
    <w:abstractNumId w:val="5"/>
  </w:num>
  <w:num w:numId="23">
    <w:abstractNumId w:val="20"/>
  </w:num>
  <w:num w:numId="24">
    <w:abstractNumId w:val="16"/>
  </w:num>
  <w:num w:numId="25">
    <w:abstractNumId w:val="7"/>
  </w:num>
  <w:num w:numId="26">
    <w:abstractNumId w:val="10"/>
  </w:num>
  <w:num w:numId="27">
    <w:abstractNumId w:val="1"/>
  </w:num>
  <w:num w:numId="28">
    <w:abstractNumId w:val="6"/>
  </w:num>
  <w:num w:numId="29">
    <w:abstractNumId w:val="27"/>
  </w:num>
  <w:num w:numId="30">
    <w:abstractNumId w:val="12"/>
  </w:num>
  <w:num w:numId="31">
    <w:abstractNumId w:val="23"/>
  </w:num>
  <w:num w:numId="32">
    <w:abstractNumId w:val="18"/>
  </w:num>
  <w:num w:numId="33">
    <w:abstractNumId w:val="2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rsids>
    <w:rsidRoot w:val="00943602"/>
    <w:rsid w:val="00001609"/>
    <w:rsid w:val="00004C10"/>
    <w:rsid w:val="000178BE"/>
    <w:rsid w:val="0002445C"/>
    <w:rsid w:val="000342FC"/>
    <w:rsid w:val="000840D7"/>
    <w:rsid w:val="0009265A"/>
    <w:rsid w:val="000A1703"/>
    <w:rsid w:val="000C0415"/>
    <w:rsid w:val="000C2AC4"/>
    <w:rsid w:val="000C46B6"/>
    <w:rsid w:val="000F794D"/>
    <w:rsid w:val="0012436A"/>
    <w:rsid w:val="00127BE9"/>
    <w:rsid w:val="00141247"/>
    <w:rsid w:val="00150AB2"/>
    <w:rsid w:val="00156AC5"/>
    <w:rsid w:val="001C33A9"/>
    <w:rsid w:val="001E0493"/>
    <w:rsid w:val="001E1651"/>
    <w:rsid w:val="001F0B93"/>
    <w:rsid w:val="002023A6"/>
    <w:rsid w:val="00210BED"/>
    <w:rsid w:val="00216BFD"/>
    <w:rsid w:val="00224826"/>
    <w:rsid w:val="002439A8"/>
    <w:rsid w:val="00275047"/>
    <w:rsid w:val="002759B3"/>
    <w:rsid w:val="002946BC"/>
    <w:rsid w:val="00294C2B"/>
    <w:rsid w:val="002B26A6"/>
    <w:rsid w:val="002D288D"/>
    <w:rsid w:val="002D409B"/>
    <w:rsid w:val="002F0EB0"/>
    <w:rsid w:val="00320209"/>
    <w:rsid w:val="0034488A"/>
    <w:rsid w:val="00344DFF"/>
    <w:rsid w:val="00351538"/>
    <w:rsid w:val="00384D9D"/>
    <w:rsid w:val="003F0BF1"/>
    <w:rsid w:val="004172EF"/>
    <w:rsid w:val="00420C7F"/>
    <w:rsid w:val="00423B71"/>
    <w:rsid w:val="004C1C28"/>
    <w:rsid w:val="004D2DF2"/>
    <w:rsid w:val="00514C09"/>
    <w:rsid w:val="005702A2"/>
    <w:rsid w:val="005723D5"/>
    <w:rsid w:val="00577237"/>
    <w:rsid w:val="005A1B69"/>
    <w:rsid w:val="005B6715"/>
    <w:rsid w:val="005D72E8"/>
    <w:rsid w:val="005D73F0"/>
    <w:rsid w:val="005E4DA7"/>
    <w:rsid w:val="005F2EC4"/>
    <w:rsid w:val="006128EE"/>
    <w:rsid w:val="00626AEA"/>
    <w:rsid w:val="006405EC"/>
    <w:rsid w:val="00661AEC"/>
    <w:rsid w:val="00682A00"/>
    <w:rsid w:val="00687977"/>
    <w:rsid w:val="006A04A5"/>
    <w:rsid w:val="006A2144"/>
    <w:rsid w:val="006B58E2"/>
    <w:rsid w:val="006C528A"/>
    <w:rsid w:val="006D0227"/>
    <w:rsid w:val="006D5B54"/>
    <w:rsid w:val="007025D4"/>
    <w:rsid w:val="0072687F"/>
    <w:rsid w:val="00762875"/>
    <w:rsid w:val="007809CF"/>
    <w:rsid w:val="007815E4"/>
    <w:rsid w:val="00791A4F"/>
    <w:rsid w:val="0079295F"/>
    <w:rsid w:val="007A1D50"/>
    <w:rsid w:val="007F76C7"/>
    <w:rsid w:val="00800A4E"/>
    <w:rsid w:val="00803362"/>
    <w:rsid w:val="00805A82"/>
    <w:rsid w:val="00816CAB"/>
    <w:rsid w:val="00834F96"/>
    <w:rsid w:val="00836348"/>
    <w:rsid w:val="00886EBA"/>
    <w:rsid w:val="00895838"/>
    <w:rsid w:val="008A3124"/>
    <w:rsid w:val="008D53DC"/>
    <w:rsid w:val="00904C1F"/>
    <w:rsid w:val="009119B3"/>
    <w:rsid w:val="00913999"/>
    <w:rsid w:val="00914211"/>
    <w:rsid w:val="00915D40"/>
    <w:rsid w:val="00924C67"/>
    <w:rsid w:val="00943602"/>
    <w:rsid w:val="00944FB4"/>
    <w:rsid w:val="0097792D"/>
    <w:rsid w:val="0098279B"/>
    <w:rsid w:val="00984B1F"/>
    <w:rsid w:val="009B2F0A"/>
    <w:rsid w:val="009B5A8B"/>
    <w:rsid w:val="009C1129"/>
    <w:rsid w:val="009E2569"/>
    <w:rsid w:val="00A00DAF"/>
    <w:rsid w:val="00A71D6F"/>
    <w:rsid w:val="00A72205"/>
    <w:rsid w:val="00A95B19"/>
    <w:rsid w:val="00AA1D62"/>
    <w:rsid w:val="00AB095D"/>
    <w:rsid w:val="00AB2E7F"/>
    <w:rsid w:val="00AC0BD7"/>
    <w:rsid w:val="00AC1669"/>
    <w:rsid w:val="00AC3165"/>
    <w:rsid w:val="00AC4F7F"/>
    <w:rsid w:val="00AD0C0A"/>
    <w:rsid w:val="00AE51C8"/>
    <w:rsid w:val="00B07830"/>
    <w:rsid w:val="00B35948"/>
    <w:rsid w:val="00B459D6"/>
    <w:rsid w:val="00B4625F"/>
    <w:rsid w:val="00B61485"/>
    <w:rsid w:val="00B7131B"/>
    <w:rsid w:val="00B84B6B"/>
    <w:rsid w:val="00B8640E"/>
    <w:rsid w:val="00BB65D8"/>
    <w:rsid w:val="00BD281A"/>
    <w:rsid w:val="00BD64F1"/>
    <w:rsid w:val="00C00F80"/>
    <w:rsid w:val="00C02995"/>
    <w:rsid w:val="00C71316"/>
    <w:rsid w:val="00CB6635"/>
    <w:rsid w:val="00D12655"/>
    <w:rsid w:val="00D23515"/>
    <w:rsid w:val="00D31639"/>
    <w:rsid w:val="00D46BAD"/>
    <w:rsid w:val="00D46D54"/>
    <w:rsid w:val="00D512C0"/>
    <w:rsid w:val="00DA40B6"/>
    <w:rsid w:val="00DA7623"/>
    <w:rsid w:val="00DC15A7"/>
    <w:rsid w:val="00DC7829"/>
    <w:rsid w:val="00DE19F3"/>
    <w:rsid w:val="00DE66CD"/>
    <w:rsid w:val="00E0074D"/>
    <w:rsid w:val="00E00B9C"/>
    <w:rsid w:val="00E26023"/>
    <w:rsid w:val="00E611C3"/>
    <w:rsid w:val="00E73522"/>
    <w:rsid w:val="00E8788C"/>
    <w:rsid w:val="00EB6C43"/>
    <w:rsid w:val="00ED1585"/>
    <w:rsid w:val="00EF7F79"/>
    <w:rsid w:val="00F11AE6"/>
    <w:rsid w:val="00F232CA"/>
    <w:rsid w:val="00F32EE9"/>
    <w:rsid w:val="00F46FD4"/>
    <w:rsid w:val="00F64391"/>
    <w:rsid w:val="00F8583D"/>
    <w:rsid w:val="00FA7543"/>
    <w:rsid w:val="00FB70FC"/>
    <w:rsid w:val="00FE736F"/>
    <w:rsid w:val="00FE77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7BE9"/>
    <w:rPr>
      <w:rFonts w:ascii="Arial" w:hAnsi="Arial"/>
      <w:sz w:val="22"/>
      <w:szCs w:val="24"/>
    </w:rPr>
  </w:style>
  <w:style w:type="paragraph" w:styleId="berschrift1">
    <w:name w:val="heading 1"/>
    <w:basedOn w:val="Standard"/>
    <w:next w:val="Standard"/>
    <w:link w:val="berschrift1Zchn"/>
    <w:uiPriority w:val="9"/>
    <w:qFormat/>
    <w:rsid w:val="00210BED"/>
    <w:pPr>
      <w:keepNext/>
      <w:numPr>
        <w:numId w:val="1"/>
      </w:numPr>
      <w:spacing w:before="240" w:after="60"/>
      <w:outlineLvl w:val="0"/>
    </w:pPr>
    <w:rPr>
      <w:b/>
      <w:bCs/>
      <w:kern w:val="32"/>
      <w:sz w:val="28"/>
      <w:szCs w:val="32"/>
    </w:rPr>
  </w:style>
  <w:style w:type="paragraph" w:styleId="berschrift2">
    <w:name w:val="heading 2"/>
    <w:basedOn w:val="Standard"/>
    <w:next w:val="Standard"/>
    <w:link w:val="berschrift2Zchn"/>
    <w:uiPriority w:val="9"/>
    <w:unhideWhenUsed/>
    <w:qFormat/>
    <w:rsid w:val="00210BED"/>
    <w:pPr>
      <w:keepNext/>
      <w:numPr>
        <w:ilvl w:val="1"/>
        <w:numId w:val="1"/>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127BE9"/>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127BE9"/>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127BE9"/>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27BE9"/>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127BE9"/>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127BE9"/>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127BE9"/>
    <w:pPr>
      <w:numPr>
        <w:ilvl w:val="8"/>
        <w:numId w:val="1"/>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BED"/>
    <w:rPr>
      <w:rFonts w:ascii="Arial" w:hAnsi="Arial"/>
      <w:b/>
      <w:bCs/>
      <w:kern w:val="32"/>
      <w:sz w:val="28"/>
      <w:szCs w:val="32"/>
    </w:rPr>
  </w:style>
  <w:style w:type="character" w:customStyle="1" w:styleId="berschrift2Zchn">
    <w:name w:val="Überschrift 2 Zchn"/>
    <w:basedOn w:val="Absatz-Standardschriftart"/>
    <w:link w:val="berschrift2"/>
    <w:uiPriority w:val="9"/>
    <w:rsid w:val="00210BED"/>
    <w:rPr>
      <w:rFonts w:ascii="Arial" w:hAnsi="Arial"/>
      <w:b/>
      <w:bCs/>
      <w:iCs/>
      <w:sz w:val="24"/>
      <w:szCs w:val="28"/>
    </w:rPr>
  </w:style>
  <w:style w:type="character" w:customStyle="1" w:styleId="berschrift3Zchn">
    <w:name w:val="Überschrift 3 Zchn"/>
    <w:basedOn w:val="Absatz-Standardschriftart"/>
    <w:link w:val="berschrift3"/>
    <w:rsid w:val="00127BE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semiHidden/>
    <w:rsid w:val="00127BE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semiHidden/>
    <w:rsid w:val="00127BE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semiHidden/>
    <w:rsid w:val="00127BE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127BE9"/>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127BE9"/>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semiHidden/>
    <w:rsid w:val="00127BE9"/>
    <w:rPr>
      <w:rFonts w:ascii="Cambria" w:eastAsia="Times New Roman" w:hAnsi="Cambria" w:cs="Times New Roman"/>
      <w:sz w:val="22"/>
      <w:szCs w:val="22"/>
    </w:rPr>
  </w:style>
  <w:style w:type="paragraph" w:styleId="StandardWeb">
    <w:name w:val="Normal (Web)"/>
    <w:basedOn w:val="Standard"/>
    <w:uiPriority w:val="99"/>
    <w:unhideWhenUsed/>
    <w:rsid w:val="00943602"/>
    <w:pPr>
      <w:spacing w:before="100" w:beforeAutospacing="1" w:after="100" w:afterAutospacing="1"/>
    </w:pPr>
    <w:rPr>
      <w:rFonts w:cs="Arial"/>
      <w:sz w:val="20"/>
      <w:szCs w:val="20"/>
    </w:rPr>
  </w:style>
  <w:style w:type="paragraph" w:styleId="Listenabsatz">
    <w:name w:val="List Paragraph"/>
    <w:basedOn w:val="Standard"/>
    <w:uiPriority w:val="34"/>
    <w:qFormat/>
    <w:rsid w:val="00943602"/>
    <w:pPr>
      <w:ind w:left="720"/>
      <w:contextualSpacing/>
    </w:pPr>
  </w:style>
  <w:style w:type="paragraph" w:styleId="Kopfzeile">
    <w:name w:val="header"/>
    <w:basedOn w:val="Standard"/>
    <w:link w:val="KopfzeileZchn"/>
    <w:rsid w:val="00F8583D"/>
    <w:pPr>
      <w:tabs>
        <w:tab w:val="center" w:pos="4536"/>
        <w:tab w:val="right" w:pos="9072"/>
      </w:tabs>
    </w:pPr>
  </w:style>
  <w:style w:type="character" w:customStyle="1" w:styleId="KopfzeileZchn">
    <w:name w:val="Kopfzeile Zchn"/>
    <w:basedOn w:val="Absatz-Standardschriftart"/>
    <w:link w:val="Kopfzeile"/>
    <w:rsid w:val="00F8583D"/>
    <w:rPr>
      <w:rFonts w:ascii="Arial" w:hAnsi="Arial"/>
      <w:sz w:val="22"/>
      <w:szCs w:val="24"/>
    </w:rPr>
  </w:style>
  <w:style w:type="paragraph" w:styleId="Fuzeile">
    <w:name w:val="footer"/>
    <w:basedOn w:val="Standard"/>
    <w:link w:val="FuzeileZchn"/>
    <w:rsid w:val="00F8583D"/>
    <w:pPr>
      <w:tabs>
        <w:tab w:val="center" w:pos="4536"/>
        <w:tab w:val="right" w:pos="9072"/>
      </w:tabs>
    </w:pPr>
  </w:style>
  <w:style w:type="character" w:customStyle="1" w:styleId="FuzeileZchn">
    <w:name w:val="Fußzeile Zchn"/>
    <w:basedOn w:val="Absatz-Standardschriftart"/>
    <w:link w:val="Fuzeile"/>
    <w:rsid w:val="00F8583D"/>
    <w:rPr>
      <w:rFonts w:ascii="Arial" w:hAnsi="Arial"/>
      <w:sz w:val="22"/>
      <w:szCs w:val="24"/>
    </w:rPr>
  </w:style>
  <w:style w:type="paragraph" w:styleId="Sprechblasentext">
    <w:name w:val="Balloon Text"/>
    <w:basedOn w:val="Standard"/>
    <w:link w:val="SprechblasentextZchn"/>
    <w:rsid w:val="00F8583D"/>
    <w:rPr>
      <w:rFonts w:ascii="Tahoma" w:hAnsi="Tahoma" w:cs="Tahoma"/>
      <w:sz w:val="16"/>
      <w:szCs w:val="16"/>
    </w:rPr>
  </w:style>
  <w:style w:type="character" w:customStyle="1" w:styleId="SprechblasentextZchn">
    <w:name w:val="Sprechblasentext Zchn"/>
    <w:basedOn w:val="Absatz-Standardschriftart"/>
    <w:link w:val="Sprechblasentext"/>
    <w:rsid w:val="00F8583D"/>
    <w:rPr>
      <w:rFonts w:ascii="Tahoma" w:hAnsi="Tahoma" w:cs="Tahoma"/>
      <w:sz w:val="16"/>
      <w:szCs w:val="16"/>
    </w:rPr>
  </w:style>
  <w:style w:type="table" w:styleId="Tabellengitternetz">
    <w:name w:val="Table Grid"/>
    <w:basedOn w:val="NormaleTabelle"/>
    <w:rsid w:val="00E00B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vorlage11ptFettVor3pt">
    <w:name w:val="Formatvorlage 11 pt Fett Vor:  3 pt"/>
    <w:basedOn w:val="Standard"/>
    <w:rsid w:val="00AB095D"/>
    <w:pPr>
      <w:numPr>
        <w:numId w:val="29"/>
      </w:numPr>
      <w:spacing w:before="60" w:after="60"/>
    </w:pPr>
    <w:rPr>
      <w:b/>
      <w:bCs/>
      <w:szCs w:val="20"/>
    </w:rPr>
  </w:style>
  <w:style w:type="paragraph" w:customStyle="1" w:styleId="FormatvorlageFormatvorlageFormatvorlage11ptFettVor3pt9ptNich">
    <w:name w:val="Formatvorlage Formatvorlage Formatvorlage 11 pt Fett Vor:  3 pt + 9 pt Nich..."/>
    <w:basedOn w:val="Standard"/>
    <w:rsid w:val="00AB095D"/>
    <w:pPr>
      <w:spacing w:after="120"/>
    </w:pPr>
    <w:rPr>
      <w:sz w:val="18"/>
      <w:szCs w:val="20"/>
    </w:rPr>
  </w:style>
  <w:style w:type="paragraph" w:styleId="Verzeichnis1">
    <w:name w:val="toc 1"/>
    <w:basedOn w:val="Standard"/>
    <w:next w:val="Standard"/>
    <w:autoRedefine/>
    <w:uiPriority w:val="39"/>
    <w:rsid w:val="001E0493"/>
    <w:pPr>
      <w:spacing w:after="100"/>
    </w:pPr>
  </w:style>
  <w:style w:type="paragraph" w:styleId="Verzeichnis2">
    <w:name w:val="toc 2"/>
    <w:basedOn w:val="Standard"/>
    <w:next w:val="Standard"/>
    <w:autoRedefine/>
    <w:uiPriority w:val="39"/>
    <w:rsid w:val="001E0493"/>
    <w:pPr>
      <w:spacing w:after="100"/>
      <w:ind w:left="220"/>
    </w:pPr>
  </w:style>
  <w:style w:type="character" w:styleId="Hyperlink">
    <w:name w:val="Hyperlink"/>
    <w:basedOn w:val="Absatz-Standardschriftart"/>
    <w:uiPriority w:val="99"/>
    <w:unhideWhenUsed/>
    <w:rsid w:val="001E0493"/>
    <w:rPr>
      <w:color w:val="0000FF" w:themeColor="hyperlink"/>
      <w:u w:val="single"/>
    </w:rPr>
  </w:style>
  <w:style w:type="character" w:styleId="Kommentarzeichen">
    <w:name w:val="annotation reference"/>
    <w:basedOn w:val="Absatz-Standardschriftart"/>
    <w:rsid w:val="000C2AC4"/>
    <w:rPr>
      <w:sz w:val="16"/>
      <w:szCs w:val="16"/>
    </w:rPr>
  </w:style>
  <w:style w:type="paragraph" w:styleId="Kommentartext">
    <w:name w:val="annotation text"/>
    <w:basedOn w:val="Standard"/>
    <w:link w:val="KommentartextZchn"/>
    <w:rsid w:val="000C2AC4"/>
    <w:rPr>
      <w:sz w:val="20"/>
      <w:szCs w:val="20"/>
    </w:rPr>
  </w:style>
  <w:style w:type="character" w:customStyle="1" w:styleId="KommentartextZchn">
    <w:name w:val="Kommentartext Zchn"/>
    <w:basedOn w:val="Absatz-Standardschriftart"/>
    <w:link w:val="Kommentartext"/>
    <w:rsid w:val="000C2AC4"/>
    <w:rPr>
      <w:rFonts w:ascii="Arial" w:hAnsi="Arial"/>
    </w:rPr>
  </w:style>
  <w:style w:type="paragraph" w:styleId="Kommentarthema">
    <w:name w:val="annotation subject"/>
    <w:basedOn w:val="Kommentartext"/>
    <w:next w:val="Kommentartext"/>
    <w:link w:val="KommentarthemaZchn"/>
    <w:rsid w:val="000C2AC4"/>
    <w:rPr>
      <w:b/>
      <w:bCs/>
    </w:rPr>
  </w:style>
  <w:style w:type="character" w:customStyle="1" w:styleId="KommentarthemaZchn">
    <w:name w:val="Kommentarthema Zchn"/>
    <w:basedOn w:val="KommentartextZchn"/>
    <w:link w:val="Kommentarthema"/>
    <w:rsid w:val="000C2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7BE9"/>
    <w:rPr>
      <w:rFonts w:ascii="Arial" w:hAnsi="Arial"/>
      <w:sz w:val="22"/>
      <w:szCs w:val="24"/>
    </w:rPr>
  </w:style>
  <w:style w:type="paragraph" w:styleId="berschrift1">
    <w:name w:val="heading 1"/>
    <w:basedOn w:val="Standard"/>
    <w:next w:val="Standard"/>
    <w:link w:val="berschrift1Zchn"/>
    <w:uiPriority w:val="9"/>
    <w:qFormat/>
    <w:rsid w:val="00210BED"/>
    <w:pPr>
      <w:keepNext/>
      <w:numPr>
        <w:numId w:val="1"/>
      </w:numPr>
      <w:spacing w:before="240" w:after="60"/>
      <w:outlineLvl w:val="0"/>
    </w:pPr>
    <w:rPr>
      <w:b/>
      <w:bCs/>
      <w:kern w:val="32"/>
      <w:sz w:val="28"/>
      <w:szCs w:val="32"/>
    </w:rPr>
  </w:style>
  <w:style w:type="paragraph" w:styleId="berschrift2">
    <w:name w:val="heading 2"/>
    <w:basedOn w:val="Standard"/>
    <w:next w:val="Standard"/>
    <w:link w:val="berschrift2Zchn"/>
    <w:uiPriority w:val="9"/>
    <w:unhideWhenUsed/>
    <w:qFormat/>
    <w:rsid w:val="00210BED"/>
    <w:pPr>
      <w:keepNext/>
      <w:numPr>
        <w:ilvl w:val="1"/>
        <w:numId w:val="1"/>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127BE9"/>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127BE9"/>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127BE9"/>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27BE9"/>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127BE9"/>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127BE9"/>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127BE9"/>
    <w:pPr>
      <w:numPr>
        <w:ilvl w:val="8"/>
        <w:numId w:val="1"/>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BED"/>
    <w:rPr>
      <w:rFonts w:ascii="Arial" w:hAnsi="Arial"/>
      <w:b/>
      <w:bCs/>
      <w:kern w:val="32"/>
      <w:sz w:val="28"/>
      <w:szCs w:val="32"/>
    </w:rPr>
  </w:style>
  <w:style w:type="character" w:customStyle="1" w:styleId="berschrift2Zchn">
    <w:name w:val="Überschrift 2 Zchn"/>
    <w:basedOn w:val="Absatz-Standardschriftart"/>
    <w:link w:val="berschrift2"/>
    <w:uiPriority w:val="9"/>
    <w:rsid w:val="00210BED"/>
    <w:rPr>
      <w:rFonts w:ascii="Arial" w:hAnsi="Arial"/>
      <w:b/>
      <w:bCs/>
      <w:iCs/>
      <w:sz w:val="24"/>
      <w:szCs w:val="28"/>
    </w:rPr>
  </w:style>
  <w:style w:type="character" w:customStyle="1" w:styleId="berschrift3Zchn">
    <w:name w:val="Überschrift 3 Zchn"/>
    <w:basedOn w:val="Absatz-Standardschriftart"/>
    <w:link w:val="berschrift3"/>
    <w:rsid w:val="00127BE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semiHidden/>
    <w:rsid w:val="00127BE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semiHidden/>
    <w:rsid w:val="00127BE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semiHidden/>
    <w:rsid w:val="00127BE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127BE9"/>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127BE9"/>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semiHidden/>
    <w:rsid w:val="00127BE9"/>
    <w:rPr>
      <w:rFonts w:ascii="Cambria" w:eastAsia="Times New Roman" w:hAnsi="Cambria" w:cs="Times New Roman"/>
      <w:sz w:val="22"/>
      <w:szCs w:val="22"/>
    </w:rPr>
  </w:style>
  <w:style w:type="paragraph" w:styleId="StandardWeb">
    <w:name w:val="Normal (Web)"/>
    <w:basedOn w:val="Standard"/>
    <w:uiPriority w:val="99"/>
    <w:unhideWhenUsed/>
    <w:rsid w:val="00943602"/>
    <w:pPr>
      <w:spacing w:before="100" w:beforeAutospacing="1" w:after="100" w:afterAutospacing="1"/>
    </w:pPr>
    <w:rPr>
      <w:rFonts w:cs="Arial"/>
      <w:sz w:val="20"/>
      <w:szCs w:val="20"/>
    </w:rPr>
  </w:style>
  <w:style w:type="paragraph" w:styleId="Listenabsatz">
    <w:name w:val="List Paragraph"/>
    <w:basedOn w:val="Standard"/>
    <w:uiPriority w:val="34"/>
    <w:qFormat/>
    <w:rsid w:val="00943602"/>
    <w:pPr>
      <w:ind w:left="720"/>
      <w:contextualSpacing/>
    </w:pPr>
  </w:style>
  <w:style w:type="paragraph" w:styleId="Kopfzeile">
    <w:name w:val="header"/>
    <w:basedOn w:val="Standard"/>
    <w:link w:val="KopfzeileZchn"/>
    <w:rsid w:val="00F8583D"/>
    <w:pPr>
      <w:tabs>
        <w:tab w:val="center" w:pos="4536"/>
        <w:tab w:val="right" w:pos="9072"/>
      </w:tabs>
    </w:pPr>
  </w:style>
  <w:style w:type="character" w:customStyle="1" w:styleId="KopfzeileZchn">
    <w:name w:val="Kopfzeile Zchn"/>
    <w:basedOn w:val="Absatz-Standardschriftart"/>
    <w:link w:val="Kopfzeile"/>
    <w:rsid w:val="00F8583D"/>
    <w:rPr>
      <w:rFonts w:ascii="Arial" w:hAnsi="Arial"/>
      <w:sz w:val="22"/>
      <w:szCs w:val="24"/>
    </w:rPr>
  </w:style>
  <w:style w:type="paragraph" w:styleId="Fuzeile">
    <w:name w:val="footer"/>
    <w:basedOn w:val="Standard"/>
    <w:link w:val="FuzeileZchn"/>
    <w:rsid w:val="00F8583D"/>
    <w:pPr>
      <w:tabs>
        <w:tab w:val="center" w:pos="4536"/>
        <w:tab w:val="right" w:pos="9072"/>
      </w:tabs>
    </w:pPr>
  </w:style>
  <w:style w:type="character" w:customStyle="1" w:styleId="FuzeileZchn">
    <w:name w:val="Fußzeile Zchn"/>
    <w:basedOn w:val="Absatz-Standardschriftart"/>
    <w:link w:val="Fuzeile"/>
    <w:rsid w:val="00F8583D"/>
    <w:rPr>
      <w:rFonts w:ascii="Arial" w:hAnsi="Arial"/>
      <w:sz w:val="22"/>
      <w:szCs w:val="24"/>
    </w:rPr>
  </w:style>
  <w:style w:type="paragraph" w:styleId="Sprechblasentext">
    <w:name w:val="Balloon Text"/>
    <w:basedOn w:val="Standard"/>
    <w:link w:val="SprechblasentextZchn"/>
    <w:rsid w:val="00F8583D"/>
    <w:rPr>
      <w:rFonts w:ascii="Tahoma" w:hAnsi="Tahoma" w:cs="Tahoma"/>
      <w:sz w:val="16"/>
      <w:szCs w:val="16"/>
    </w:rPr>
  </w:style>
  <w:style w:type="character" w:customStyle="1" w:styleId="SprechblasentextZchn">
    <w:name w:val="Sprechblasentext Zchn"/>
    <w:basedOn w:val="Absatz-Standardschriftart"/>
    <w:link w:val="Sprechblasentext"/>
    <w:rsid w:val="00F8583D"/>
    <w:rPr>
      <w:rFonts w:ascii="Tahoma" w:hAnsi="Tahoma" w:cs="Tahoma"/>
      <w:sz w:val="16"/>
      <w:szCs w:val="16"/>
    </w:rPr>
  </w:style>
  <w:style w:type="table" w:styleId="Tabellenraster">
    <w:name w:val="Table Grid"/>
    <w:basedOn w:val="NormaleTabelle"/>
    <w:rsid w:val="00E00B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vorlage11ptFettVor3pt">
    <w:name w:val="Formatvorlage 11 pt Fett Vor:  3 pt"/>
    <w:basedOn w:val="Standard"/>
    <w:rsid w:val="00AB095D"/>
    <w:pPr>
      <w:numPr>
        <w:numId w:val="29"/>
      </w:numPr>
      <w:spacing w:before="60" w:after="60"/>
    </w:pPr>
    <w:rPr>
      <w:b/>
      <w:bCs/>
      <w:szCs w:val="20"/>
      <w:lang w:val="de-DE" w:eastAsia="de-DE"/>
    </w:rPr>
  </w:style>
  <w:style w:type="paragraph" w:customStyle="1" w:styleId="FormatvorlageFormatvorlageFormatvorlage11ptFettVor3pt9ptNich">
    <w:name w:val="Formatvorlage Formatvorlage Formatvorlage 11 pt Fett Vor:  3 pt + 9 pt Nich..."/>
    <w:basedOn w:val="Standard"/>
    <w:rsid w:val="00AB095D"/>
    <w:pPr>
      <w:spacing w:after="120"/>
    </w:pPr>
    <w:rPr>
      <w:sz w:val="18"/>
      <w:szCs w:val="20"/>
      <w:lang w:val="de-DE" w:eastAsia="de-DE"/>
    </w:rPr>
  </w:style>
</w:styles>
</file>

<file path=word/webSettings.xml><?xml version="1.0" encoding="utf-8"?>
<w:webSettings xmlns:r="http://schemas.openxmlformats.org/officeDocument/2006/relationships" xmlns:w="http://schemas.openxmlformats.org/wordprocessingml/2006/main">
  <w:divs>
    <w:div w:id="255137252">
      <w:bodyDiv w:val="1"/>
      <w:marLeft w:val="0"/>
      <w:marRight w:val="0"/>
      <w:marTop w:val="0"/>
      <w:marBottom w:val="0"/>
      <w:divBdr>
        <w:top w:val="none" w:sz="0" w:space="0" w:color="auto"/>
        <w:left w:val="none" w:sz="0" w:space="0" w:color="auto"/>
        <w:bottom w:val="none" w:sz="0" w:space="0" w:color="auto"/>
        <w:right w:val="none" w:sz="0" w:space="0" w:color="auto"/>
      </w:divBdr>
    </w:div>
    <w:div w:id="13598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ustomerID xmlns="b9bbc5c3-42c9-4c30-b7a3-3f0c5e2a5378">8</CustomerID>
    <Language xmlns="http://schemas.microsoft.com/sharepoint/v3">RM</Language>
    <Frontend_x002d_Seite xmlns="4c571c09-6e20-4e32-9349-4106b8b0708d">Schulorganisation-Schulbetrieb</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915CB-0E03-4426-86D2-2D6AAAD09CA4}"/>
</file>

<file path=customXml/itemProps2.xml><?xml version="1.0" encoding="utf-8"?>
<ds:datastoreItem xmlns:ds="http://schemas.openxmlformats.org/officeDocument/2006/customXml" ds:itemID="{2D0B9143-403C-4096-BED5-ECF23CFCC396}"/>
</file>

<file path=customXml/itemProps3.xml><?xml version="1.0" encoding="utf-8"?>
<ds:datastoreItem xmlns:ds="http://schemas.openxmlformats.org/officeDocument/2006/customXml" ds:itemID="{D93431C7-E94A-4939-906E-ED59E402784B}"/>
</file>

<file path=customXml/itemProps4.xml><?xml version="1.0" encoding="utf-8"?>
<ds:datastoreItem xmlns:ds="http://schemas.openxmlformats.org/officeDocument/2006/customXml" ds:itemID="{BB3E30C8-D4D3-40A1-818F-CD95E9AB9CD6}"/>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Projektabschlussbericht</vt:lpstr>
    </vt:vector>
  </TitlesOfParts>
  <Company>Kanton Graubünden</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Concept d'assistenza e da gestiun per las ulteriuras structuras dal di</dc:title>
  <dc:creator>Fernando Caduff</dc:creator>
  <dc:description>ID asc</dc:description>
  <cp:lastModifiedBy>parpei</cp:lastModifiedBy>
  <cp:revision>2</cp:revision>
  <cp:lastPrinted>2013-06-19T07:30:00Z</cp:lastPrinted>
  <dcterms:created xsi:type="dcterms:W3CDTF">2013-06-21T07:31:00Z</dcterms:created>
  <dcterms:modified xsi:type="dcterms:W3CDTF">2013-06-21T07:31:00Z</dcterms:modified>
  <cp:category>Tagesstrukturen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0x01010087883BDE96C6484E930C8F35B4FA63D6</vt:lpwstr>
  </property>
  <property fmtid="{D5CDD505-2E9C-101B-9397-08002B2CF9AE}" pid="3" name="Order">
    <vt:r8>5000</vt:r8>
  </property>
</Properties>
</file>