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42E" w:rsidRDefault="00130CF7" w:rsidP="0023242E">
      <w:pPr>
        <w:spacing w:before="480" w:after="600"/>
        <w:rPr>
          <w:rFonts w:cs="Arial"/>
          <w:b/>
          <w:sz w:val="28"/>
          <w:szCs w:val="28"/>
        </w:rPr>
      </w:pPr>
      <w:bookmarkStart w:id="0" w:name="_GoBack"/>
      <w:bookmarkEnd w:id="0"/>
      <w:r>
        <w:rPr>
          <w:b/>
          <w:sz w:val="28"/>
          <w:szCs w:val="28"/>
        </w:rPr>
        <w:t>Contract</w:t>
      </w:r>
      <w:r w:rsidR="008E5FFA">
        <w:rPr>
          <w:b/>
          <w:sz w:val="28"/>
          <w:szCs w:val="28"/>
        </w:rPr>
        <w:t xml:space="preserve"> da tgira</w:t>
      </w:r>
    </w:p>
    <w:p w:rsidR="006E2A85" w:rsidRPr="00C73EC4" w:rsidRDefault="006E2A85" w:rsidP="00C73EC4">
      <w:pPr>
        <w:spacing w:before="480" w:after="120" w:line="360" w:lineRule="auto"/>
        <w:ind w:right="-851"/>
        <w:rPr>
          <w:rFonts w:cs="Arial"/>
          <w:b/>
          <w:sz w:val="24"/>
          <w:szCs w:val="24"/>
        </w:rPr>
      </w:pPr>
      <w:r>
        <w:rPr>
          <w:b/>
          <w:sz w:val="24"/>
          <w:szCs w:val="24"/>
        </w:rPr>
        <w:t xml:space="preserve">Per l'uffant da di </w:t>
      </w:r>
    </w:p>
    <w:tbl>
      <w:tblPr>
        <w:tblW w:w="936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482"/>
        <w:gridCol w:w="6880"/>
      </w:tblGrid>
      <w:tr w:rsidR="006E2A85" w:rsidRPr="00C73EC4" w:rsidTr="007056BD">
        <w:tc>
          <w:tcPr>
            <w:tcW w:w="2482" w:type="dxa"/>
            <w:tcBorders>
              <w:top w:val="nil"/>
              <w:left w:val="nil"/>
              <w:bottom w:val="nil"/>
              <w:right w:val="nil"/>
            </w:tcBorders>
            <w:vAlign w:val="center"/>
          </w:tcPr>
          <w:p w:rsidR="006E2A85" w:rsidRPr="00C73EC4" w:rsidRDefault="006E2A85" w:rsidP="00F85CBF">
            <w:pPr>
              <w:spacing w:after="0"/>
              <w:ind w:right="-70"/>
              <w:rPr>
                <w:rFonts w:cs="Arial"/>
              </w:rPr>
            </w:pPr>
            <w:r>
              <w:t>Num / prenum</w:t>
            </w:r>
          </w:p>
        </w:tc>
        <w:tc>
          <w:tcPr>
            <w:tcW w:w="6880" w:type="dxa"/>
            <w:tcBorders>
              <w:top w:val="nil"/>
              <w:left w:val="nil"/>
              <w:right w:val="nil"/>
            </w:tcBorders>
          </w:tcPr>
          <w:p w:rsidR="006E2A85" w:rsidRPr="00C73EC4" w:rsidRDefault="006E2A85" w:rsidP="00F85CBF">
            <w:pPr>
              <w:spacing w:after="0"/>
              <w:ind w:right="-70"/>
              <w:rPr>
                <w:rFonts w:cs="Arial"/>
              </w:rPr>
            </w:pPr>
            <w:r w:rsidRPr="00C73EC4">
              <w:rPr>
                <w:rFonts w:cs="Arial"/>
              </w:rPr>
              <w:fldChar w:fldCharType="begin" w:fldLock="1">
                <w:ffData>
                  <w:name w:val="Text7"/>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6E2A85" w:rsidRPr="00C73EC4" w:rsidTr="007056BD">
        <w:tc>
          <w:tcPr>
            <w:tcW w:w="2482" w:type="dxa"/>
            <w:tcBorders>
              <w:top w:val="nil"/>
              <w:left w:val="nil"/>
              <w:bottom w:val="nil"/>
              <w:right w:val="nil"/>
            </w:tcBorders>
            <w:vAlign w:val="center"/>
          </w:tcPr>
          <w:p w:rsidR="006E2A85" w:rsidRPr="00C73EC4" w:rsidRDefault="006E2A85" w:rsidP="00F85CBF">
            <w:pPr>
              <w:spacing w:after="0"/>
              <w:ind w:right="-70"/>
              <w:rPr>
                <w:rFonts w:cs="Arial"/>
              </w:rPr>
            </w:pPr>
            <w:r>
              <w:t>Data da naschientscha</w:t>
            </w:r>
          </w:p>
        </w:tc>
        <w:tc>
          <w:tcPr>
            <w:tcW w:w="6880" w:type="dxa"/>
            <w:tcBorders>
              <w:left w:val="nil"/>
              <w:right w:val="nil"/>
            </w:tcBorders>
            <w:vAlign w:val="center"/>
          </w:tcPr>
          <w:p w:rsidR="006E2A85" w:rsidRPr="00C73EC4" w:rsidRDefault="006E2A85" w:rsidP="00F85CBF">
            <w:pPr>
              <w:spacing w:after="0"/>
              <w:ind w:right="-70"/>
              <w:rPr>
                <w:rFonts w:cs="Arial"/>
              </w:rPr>
            </w:pPr>
            <w:r w:rsidRPr="00C73EC4">
              <w:rPr>
                <w:rFonts w:cs="Arial"/>
              </w:rPr>
              <w:fldChar w:fldCharType="begin" w:fldLock="1">
                <w:ffData>
                  <w:name w:val="Text6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6E2A85" w:rsidRDefault="006E2A85" w:rsidP="00382DFB">
      <w:pPr>
        <w:spacing w:after="0" w:line="276" w:lineRule="auto"/>
        <w:ind w:right="-70"/>
        <w:rPr>
          <w:rFonts w:cs="Arial"/>
          <w:sz w:val="24"/>
          <w:szCs w:val="24"/>
        </w:rPr>
      </w:pPr>
    </w:p>
    <w:p w:rsidR="00C73EC4" w:rsidRPr="00C73EC4" w:rsidRDefault="00C73EC4" w:rsidP="00382DFB">
      <w:pPr>
        <w:spacing w:after="0" w:line="276" w:lineRule="auto"/>
        <w:ind w:right="-70"/>
        <w:rPr>
          <w:rFonts w:cs="Arial"/>
          <w:sz w:val="24"/>
          <w:szCs w:val="24"/>
        </w:rPr>
      </w:pPr>
    </w:p>
    <w:p w:rsidR="00BA735B" w:rsidRPr="00C73EC4" w:rsidRDefault="00382DFB" w:rsidP="00C73EC4">
      <w:pPr>
        <w:spacing w:before="480" w:after="120" w:line="360" w:lineRule="auto"/>
        <w:ind w:right="-851"/>
        <w:rPr>
          <w:rFonts w:cs="Arial"/>
          <w:b/>
          <w:sz w:val="24"/>
          <w:szCs w:val="24"/>
        </w:rPr>
      </w:pPr>
      <w:r>
        <w:rPr>
          <w:b/>
          <w:sz w:val="24"/>
          <w:szCs w:val="24"/>
        </w:rPr>
        <w:t>vegn concludì</w:t>
      </w:r>
      <w:r>
        <w:rPr>
          <w:b/>
          <w:sz w:val="24"/>
          <w:szCs w:val="24"/>
        </w:rPr>
        <w:br/>
        <w:t>tranter las persuna responsabla per l'educaziun u la represchentanza legala</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Num / prenum</w:t>
            </w:r>
          </w:p>
        </w:tc>
        <w:tc>
          <w:tcPr>
            <w:tcW w:w="6880" w:type="dxa"/>
            <w:tcBorders>
              <w:top w:val="nil"/>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Via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NP</w:t>
            </w:r>
            <w:r w:rsidR="00EB7FAA">
              <w:t xml:space="preserve"> </w:t>
            </w:r>
            <w:r>
              <w:t>/</w:t>
            </w:r>
            <w:r w:rsidR="00EB7FAA">
              <w:t xml:space="preserve"> </w:t>
            </w:r>
            <w:r>
              <w:t>lieu</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0"/>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Tel. privat e tel. fatschenta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E-mail</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2"/>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BA735B" w:rsidRDefault="00BA735B" w:rsidP="00382DFB">
      <w:pPr>
        <w:spacing w:after="0" w:line="276" w:lineRule="auto"/>
        <w:ind w:right="-70"/>
        <w:rPr>
          <w:rFonts w:cs="Arial"/>
          <w:sz w:val="24"/>
          <w:szCs w:val="24"/>
        </w:rPr>
      </w:pPr>
    </w:p>
    <w:p w:rsidR="00C73EC4" w:rsidRPr="00C73EC4" w:rsidRDefault="00C73EC4" w:rsidP="00382DFB">
      <w:pPr>
        <w:spacing w:after="0" w:line="276" w:lineRule="auto"/>
        <w:ind w:right="-70"/>
        <w:rPr>
          <w:rFonts w:cs="Arial"/>
          <w:sz w:val="24"/>
          <w:szCs w:val="24"/>
        </w:rPr>
      </w:pPr>
    </w:p>
    <w:p w:rsidR="00BA735B" w:rsidRPr="00C73EC4" w:rsidRDefault="00382DFB" w:rsidP="00C73EC4">
      <w:pPr>
        <w:spacing w:before="480" w:after="120" w:line="360" w:lineRule="auto"/>
        <w:ind w:right="-851"/>
        <w:rPr>
          <w:rFonts w:cs="Arial"/>
          <w:b/>
          <w:sz w:val="24"/>
          <w:szCs w:val="24"/>
        </w:rPr>
      </w:pPr>
      <w:r>
        <w:rPr>
          <w:b/>
          <w:sz w:val="24"/>
          <w:szCs w:val="24"/>
        </w:rPr>
        <w:t>e la persuna da tgira</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Num / prenum</w:t>
            </w:r>
          </w:p>
        </w:tc>
        <w:tc>
          <w:tcPr>
            <w:tcW w:w="6880" w:type="dxa"/>
            <w:tcBorders>
              <w:top w:val="nil"/>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7"/>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Via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NP</w:t>
            </w:r>
            <w:r w:rsidR="00EB7FAA">
              <w:t xml:space="preserve"> </w:t>
            </w:r>
            <w:r>
              <w:t>/</w:t>
            </w:r>
            <w:r w:rsidR="00EB7FAA">
              <w:t xml:space="preserve"> </w:t>
            </w:r>
            <w:r>
              <w:t>lieu</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0"/>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Tel. privat e tel. fatschenta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9B349A" w:rsidRPr="00C73EC4" w:rsidTr="00F85CBF">
        <w:tc>
          <w:tcPr>
            <w:tcW w:w="2122" w:type="dxa"/>
            <w:tcBorders>
              <w:top w:val="nil"/>
              <w:left w:val="nil"/>
              <w:bottom w:val="nil"/>
              <w:right w:val="nil"/>
            </w:tcBorders>
            <w:vAlign w:val="center"/>
          </w:tcPr>
          <w:p w:rsidR="009B349A" w:rsidRPr="00C73EC4" w:rsidRDefault="009B349A" w:rsidP="00F85CBF">
            <w:pPr>
              <w:spacing w:after="0"/>
              <w:ind w:right="-70"/>
              <w:rPr>
                <w:rFonts w:cs="Arial"/>
              </w:rPr>
            </w:pPr>
            <w:r>
              <w:t>E-mail</w:t>
            </w:r>
          </w:p>
        </w:tc>
        <w:tc>
          <w:tcPr>
            <w:tcW w:w="6880" w:type="dxa"/>
            <w:tcBorders>
              <w:left w:val="nil"/>
              <w:right w:val="nil"/>
            </w:tcBorders>
          </w:tcPr>
          <w:p w:rsidR="009B349A" w:rsidRPr="00C73EC4" w:rsidRDefault="009B349A" w:rsidP="00F85CBF">
            <w:pPr>
              <w:spacing w:after="0"/>
              <w:ind w:right="-70"/>
              <w:rPr>
                <w:rFonts w:cs="Arial"/>
              </w:rPr>
            </w:pPr>
            <w:r w:rsidRPr="00C73EC4">
              <w:rPr>
                <w:rFonts w:cs="Arial"/>
              </w:rPr>
              <w:fldChar w:fldCharType="begin" w:fldLock="1">
                <w:ffData>
                  <w:name w:val="Text12"/>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382DFB" w:rsidRDefault="00382DFB" w:rsidP="009B349A">
      <w:pPr>
        <w:spacing w:after="0" w:line="276" w:lineRule="auto"/>
        <w:rPr>
          <w:rFonts w:cs="Arial"/>
          <w:sz w:val="24"/>
          <w:szCs w:val="24"/>
        </w:rPr>
      </w:pPr>
    </w:p>
    <w:p w:rsidR="00C73EC4" w:rsidRPr="00C73EC4" w:rsidRDefault="00C73EC4" w:rsidP="009B349A">
      <w:pPr>
        <w:spacing w:after="0" w:line="276" w:lineRule="auto"/>
        <w:rPr>
          <w:rFonts w:cs="Arial"/>
          <w:sz w:val="24"/>
          <w:szCs w:val="24"/>
        </w:rPr>
      </w:pPr>
    </w:p>
    <w:p w:rsidR="00382DFB" w:rsidRDefault="00382DFB" w:rsidP="00C73EC4">
      <w:pPr>
        <w:spacing w:before="480" w:after="120" w:line="360" w:lineRule="auto"/>
        <w:ind w:right="-851"/>
        <w:rPr>
          <w:rFonts w:cs="Arial"/>
          <w:b/>
          <w:sz w:val="24"/>
          <w:szCs w:val="24"/>
        </w:rPr>
      </w:pPr>
      <w:r>
        <w:rPr>
          <w:b/>
          <w:sz w:val="24"/>
          <w:szCs w:val="24"/>
        </w:rPr>
        <w:t>il suandant contract da tgira</w:t>
      </w:r>
    </w:p>
    <w:p w:rsidR="0037612B" w:rsidRDefault="0037612B">
      <w:pPr>
        <w:rPr>
          <w:rFonts w:eastAsia="Times New Roman" w:cs="Times New Roman"/>
          <w:b/>
          <w:color w:val="auto"/>
          <w:sz w:val="20"/>
          <w:szCs w:val="20"/>
          <w:lang w:eastAsia="de-CH"/>
        </w:rPr>
      </w:pPr>
      <w:bookmarkStart w:id="1" w:name="OLE_LINK3"/>
      <w:r>
        <w:br w:type="page"/>
      </w:r>
    </w:p>
    <w:p w:rsidR="009B349A" w:rsidRPr="00F21E3C" w:rsidRDefault="009B349A" w:rsidP="00700A07">
      <w:pPr>
        <w:pStyle w:val="berschrift1"/>
        <w:spacing w:after="120"/>
      </w:pPr>
      <w:r>
        <w:lastRenderedPageBreak/>
        <w:t>Cunvegna davart la relaziun da tgira</w:t>
      </w:r>
    </w:p>
    <w:tbl>
      <w:tblPr>
        <w:tblW w:w="9998"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4892"/>
        <w:gridCol w:w="708"/>
        <w:gridCol w:w="1276"/>
        <w:gridCol w:w="3122"/>
      </w:tblGrid>
      <w:tr w:rsidR="009B349A" w:rsidRPr="00351EEA" w:rsidTr="007056BD">
        <w:tc>
          <w:tcPr>
            <w:tcW w:w="4892" w:type="dxa"/>
            <w:tcBorders>
              <w:top w:val="nil"/>
              <w:left w:val="nil"/>
              <w:bottom w:val="nil"/>
              <w:right w:val="nil"/>
            </w:tcBorders>
          </w:tcPr>
          <w:p w:rsidR="009B349A" w:rsidRPr="00351EEA" w:rsidRDefault="009B349A" w:rsidP="007233D6">
            <w:pPr>
              <w:spacing w:after="0"/>
              <w:ind w:right="-70"/>
              <w:rPr>
                <w:rFonts w:cs="Arial"/>
                <w:sz w:val="20"/>
              </w:rPr>
            </w:pPr>
            <w:r>
              <w:rPr>
                <w:sz w:val="20"/>
              </w:rPr>
              <w:t>Cumenzament da la relaziun da tgira</w:t>
            </w:r>
          </w:p>
        </w:tc>
        <w:tc>
          <w:tcPr>
            <w:tcW w:w="5106" w:type="dxa"/>
            <w:gridSpan w:val="3"/>
            <w:tcBorders>
              <w:top w:val="nil"/>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bookmarkEnd w:id="1"/>
      <w:tr w:rsidR="009B349A" w:rsidRPr="00351EEA" w:rsidTr="007056BD">
        <w:tc>
          <w:tcPr>
            <w:tcW w:w="4892" w:type="dxa"/>
            <w:tcBorders>
              <w:top w:val="nil"/>
              <w:left w:val="nil"/>
              <w:bottom w:val="nil"/>
              <w:right w:val="nil"/>
            </w:tcBorders>
          </w:tcPr>
          <w:p w:rsidR="009B349A" w:rsidRPr="00351EEA" w:rsidRDefault="009B349A" w:rsidP="007233D6">
            <w:pPr>
              <w:spacing w:after="0"/>
              <w:ind w:right="-70"/>
              <w:rPr>
                <w:rFonts w:cs="Arial"/>
                <w:sz w:val="20"/>
              </w:rPr>
            </w:pPr>
            <w:r>
              <w:rPr>
                <w:sz w:val="20"/>
              </w:rPr>
              <w:t>La persuna numnada qua daspera maina l'uffant da di a la plazza da tgira resp. vegn per l'uffant</w:t>
            </w:r>
          </w:p>
        </w:tc>
        <w:tc>
          <w:tcPr>
            <w:tcW w:w="5106" w:type="dxa"/>
            <w:gridSpan w:val="3"/>
            <w:tcBorders>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7056BD">
        <w:tc>
          <w:tcPr>
            <w:tcW w:w="4892" w:type="dxa"/>
            <w:tcBorders>
              <w:top w:val="nil"/>
              <w:left w:val="nil"/>
              <w:bottom w:val="nil"/>
              <w:right w:val="nil"/>
            </w:tcBorders>
          </w:tcPr>
          <w:p w:rsidR="009B349A" w:rsidRDefault="009B349A" w:rsidP="007233D6">
            <w:pPr>
              <w:spacing w:after="0"/>
              <w:ind w:right="-70"/>
              <w:rPr>
                <w:rFonts w:cs="Arial"/>
                <w:sz w:val="20"/>
              </w:rPr>
            </w:pPr>
            <w:r>
              <w:rPr>
                <w:sz w:val="20"/>
              </w:rPr>
              <w:t>En cas da malsogna vegn l'uffant da di tgirà da</w:t>
            </w:r>
          </w:p>
          <w:p w:rsidR="007233D6" w:rsidRPr="00351EEA" w:rsidRDefault="007233D6" w:rsidP="007233D6">
            <w:pPr>
              <w:spacing w:after="0"/>
              <w:ind w:right="-70"/>
              <w:rPr>
                <w:rFonts w:cs="Arial"/>
                <w:sz w:val="20"/>
              </w:rPr>
            </w:pPr>
          </w:p>
        </w:tc>
        <w:tc>
          <w:tcPr>
            <w:tcW w:w="5106" w:type="dxa"/>
            <w:gridSpan w:val="3"/>
            <w:tcBorders>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80611E" w:rsidRPr="00351EEA" w:rsidTr="007056BD">
        <w:tc>
          <w:tcPr>
            <w:tcW w:w="4892" w:type="dxa"/>
            <w:tcBorders>
              <w:top w:val="nil"/>
              <w:left w:val="nil"/>
              <w:bottom w:val="nil"/>
              <w:right w:val="nil"/>
            </w:tcBorders>
          </w:tcPr>
          <w:p w:rsidR="0080611E" w:rsidRDefault="0080611E" w:rsidP="00F95DA4">
            <w:pPr>
              <w:spacing w:after="0"/>
              <w:ind w:right="-70"/>
              <w:rPr>
                <w:rFonts w:cs="Arial"/>
                <w:sz w:val="20"/>
              </w:rPr>
            </w:pPr>
            <w:r>
              <w:rPr>
                <w:sz w:val="20"/>
              </w:rPr>
              <w:t>A termins (p.ex. media/medi) vegn l'uffant da di accumpagnà da</w:t>
            </w:r>
          </w:p>
        </w:tc>
        <w:tc>
          <w:tcPr>
            <w:tcW w:w="5106" w:type="dxa"/>
            <w:gridSpan w:val="3"/>
            <w:tcBorders>
              <w:top w:val="nil"/>
              <w:left w:val="nil"/>
              <w:bottom w:val="nil"/>
              <w:right w:val="nil"/>
            </w:tcBorders>
          </w:tcPr>
          <w:p w:rsidR="0080611E" w:rsidRPr="00351EEA" w:rsidRDefault="0080611E" w:rsidP="00F95DA4">
            <w:pPr>
              <w:spacing w:after="0"/>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7056BD">
        <w:tc>
          <w:tcPr>
            <w:tcW w:w="4892" w:type="dxa"/>
            <w:tcBorders>
              <w:top w:val="nil"/>
              <w:left w:val="nil"/>
              <w:bottom w:val="nil"/>
              <w:right w:val="nil"/>
            </w:tcBorders>
          </w:tcPr>
          <w:p w:rsidR="009B349A" w:rsidRDefault="009B349A" w:rsidP="007233D6">
            <w:pPr>
              <w:spacing w:after="0"/>
              <w:ind w:right="-70"/>
              <w:rPr>
                <w:rFonts w:cs="Arial"/>
                <w:sz w:val="20"/>
              </w:rPr>
            </w:pPr>
            <w:r>
              <w:rPr>
                <w:sz w:val="20"/>
              </w:rPr>
              <w:t>Durant las vacanzas da scola vegn l'uffant da di tgirà da</w:t>
            </w:r>
          </w:p>
        </w:tc>
        <w:tc>
          <w:tcPr>
            <w:tcW w:w="5106" w:type="dxa"/>
            <w:gridSpan w:val="3"/>
            <w:tcBorders>
              <w:left w:val="nil"/>
              <w:right w:val="nil"/>
            </w:tcBorders>
          </w:tcPr>
          <w:p w:rsidR="009B349A" w:rsidRPr="00351EEA" w:rsidRDefault="00EC3432"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7056BD">
        <w:tc>
          <w:tcPr>
            <w:tcW w:w="4892" w:type="dxa"/>
            <w:tcBorders>
              <w:top w:val="nil"/>
              <w:left w:val="nil"/>
              <w:bottom w:val="nil"/>
              <w:right w:val="nil"/>
            </w:tcBorders>
          </w:tcPr>
          <w:p w:rsidR="009B349A" w:rsidRDefault="00EC3432" w:rsidP="007233D6">
            <w:pPr>
              <w:spacing w:after="0"/>
              <w:ind w:right="-70"/>
              <w:rPr>
                <w:rFonts w:cs="Arial"/>
                <w:sz w:val="20"/>
              </w:rPr>
            </w:pPr>
            <w:r>
              <w:rPr>
                <w:sz w:val="20"/>
              </w:rPr>
              <w:t>Sche la persuna da tgira è absenta durant las vacanzas, vegn l'uffant da di tgirà da</w:t>
            </w:r>
          </w:p>
        </w:tc>
        <w:tc>
          <w:tcPr>
            <w:tcW w:w="5106" w:type="dxa"/>
            <w:gridSpan w:val="3"/>
            <w:tcBorders>
              <w:left w:val="nil"/>
              <w:right w:val="nil"/>
            </w:tcBorders>
          </w:tcPr>
          <w:p w:rsidR="009B349A" w:rsidRPr="00351EEA" w:rsidRDefault="00EC3432"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C73EC4" w:rsidRPr="00351EEA" w:rsidTr="007056BD">
        <w:tc>
          <w:tcPr>
            <w:tcW w:w="4892" w:type="dxa"/>
            <w:tcBorders>
              <w:top w:val="nil"/>
              <w:left w:val="nil"/>
              <w:bottom w:val="nil"/>
              <w:right w:val="nil"/>
            </w:tcBorders>
          </w:tcPr>
          <w:p w:rsidR="00C73EC4" w:rsidRDefault="00C73EC4" w:rsidP="007233D6">
            <w:pPr>
              <w:spacing w:after="0"/>
              <w:ind w:right="-70"/>
              <w:rPr>
                <w:rFonts w:cs="Arial"/>
                <w:sz w:val="20"/>
              </w:rPr>
            </w:pPr>
            <w:r>
              <w:rPr>
                <w:sz w:val="20"/>
              </w:rPr>
              <w:t xml:space="preserve">Da tuttas duas varts vegnan las vacanzas fixadas </w:t>
            </w:r>
          </w:p>
        </w:tc>
        <w:tc>
          <w:tcPr>
            <w:tcW w:w="708" w:type="dxa"/>
            <w:tcBorders>
              <w:left w:val="nil"/>
              <w:bottom w:val="single" w:sz="4" w:space="0" w:color="BFBFBF"/>
              <w:right w:val="nil"/>
            </w:tcBorders>
          </w:tcPr>
          <w:p w:rsidR="00C73EC4" w:rsidRPr="00351EEA" w:rsidRDefault="00C73EC4"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4398" w:type="dxa"/>
            <w:gridSpan w:val="2"/>
            <w:tcBorders>
              <w:left w:val="nil"/>
              <w:bottom w:val="nil"/>
              <w:right w:val="nil"/>
            </w:tcBorders>
          </w:tcPr>
          <w:p w:rsidR="00C73EC4" w:rsidRPr="00351EEA" w:rsidRDefault="00C73EC4" w:rsidP="007233D6">
            <w:pPr>
              <w:spacing w:after="0"/>
              <w:ind w:left="1136" w:hanging="1136"/>
              <w:rPr>
                <w:rFonts w:cs="Arial"/>
                <w:sz w:val="20"/>
              </w:rPr>
            </w:pPr>
            <w:r>
              <w:rPr>
                <w:sz w:val="20"/>
              </w:rPr>
              <w:t>emnas ordavant</w:t>
            </w:r>
          </w:p>
        </w:tc>
      </w:tr>
      <w:tr w:rsidR="0098219A" w:rsidRPr="00351EEA" w:rsidTr="007056BD">
        <w:trPr>
          <w:trHeight w:val="264"/>
        </w:trPr>
        <w:tc>
          <w:tcPr>
            <w:tcW w:w="4892" w:type="dxa"/>
            <w:vMerge w:val="restart"/>
            <w:tcBorders>
              <w:top w:val="nil"/>
              <w:left w:val="nil"/>
              <w:right w:val="nil"/>
            </w:tcBorders>
          </w:tcPr>
          <w:p w:rsidR="0098219A" w:rsidRDefault="0098219A" w:rsidP="007233D6">
            <w:pPr>
              <w:spacing w:after="0"/>
              <w:ind w:right="-70"/>
              <w:rPr>
                <w:rFonts w:cs="Arial"/>
                <w:sz w:val="20"/>
              </w:rPr>
            </w:pPr>
            <w:r>
              <w:rPr>
                <w:sz w:val="20"/>
              </w:rPr>
              <w:t xml:space="preserve">La persuna responsabla per l'educaziun dat ses consentiment per </w:t>
            </w:r>
          </w:p>
        </w:tc>
        <w:tc>
          <w:tcPr>
            <w:tcW w:w="5106" w:type="dxa"/>
            <w:gridSpan w:val="3"/>
            <w:tcBorders>
              <w:top w:val="nil"/>
              <w:left w:val="nil"/>
              <w:bottom w:val="nil"/>
              <w:right w:val="nil"/>
            </w:tcBorders>
          </w:tcPr>
          <w:p w:rsidR="0098219A" w:rsidRPr="00351EEA" w:rsidRDefault="0098219A" w:rsidP="007233D6">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visitas al bogn public</w:t>
            </w:r>
          </w:p>
        </w:tc>
      </w:tr>
      <w:tr w:rsidR="0098219A" w:rsidRPr="00351EEA" w:rsidTr="007056BD">
        <w:trPr>
          <w:trHeight w:val="215"/>
        </w:trPr>
        <w:tc>
          <w:tcPr>
            <w:tcW w:w="4892" w:type="dxa"/>
            <w:vMerge/>
            <w:tcBorders>
              <w:left w:val="nil"/>
              <w:right w:val="nil"/>
            </w:tcBorders>
            <w:vAlign w:val="center"/>
          </w:tcPr>
          <w:p w:rsidR="0098219A" w:rsidRDefault="0098219A" w:rsidP="0098219A">
            <w:pPr>
              <w:spacing w:after="0"/>
              <w:ind w:right="-70"/>
              <w:rPr>
                <w:rFonts w:cs="Arial"/>
                <w:sz w:val="20"/>
              </w:rPr>
            </w:pPr>
          </w:p>
        </w:tc>
        <w:tc>
          <w:tcPr>
            <w:tcW w:w="5106" w:type="dxa"/>
            <w:gridSpan w:val="3"/>
            <w:tcBorders>
              <w:top w:val="nil"/>
              <w:left w:val="nil"/>
              <w:bottom w:val="nil"/>
              <w:right w:val="nil"/>
            </w:tcBorders>
          </w:tcPr>
          <w:p w:rsidR="0098219A" w:rsidRDefault="0098219A" w:rsidP="0098219A">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transports cun l'auto privat </w:t>
            </w:r>
          </w:p>
        </w:tc>
      </w:tr>
      <w:tr w:rsidR="0098219A" w:rsidRPr="00351EEA" w:rsidTr="007056BD">
        <w:trPr>
          <w:trHeight w:val="165"/>
        </w:trPr>
        <w:tc>
          <w:tcPr>
            <w:tcW w:w="4892" w:type="dxa"/>
            <w:vMerge/>
            <w:tcBorders>
              <w:left w:val="nil"/>
              <w:bottom w:val="nil"/>
              <w:right w:val="nil"/>
            </w:tcBorders>
            <w:vAlign w:val="center"/>
          </w:tcPr>
          <w:p w:rsidR="0098219A" w:rsidRDefault="0098219A" w:rsidP="0098219A">
            <w:pPr>
              <w:spacing w:after="0"/>
              <w:ind w:right="-70"/>
              <w:rPr>
                <w:rFonts w:cs="Arial"/>
                <w:sz w:val="20"/>
              </w:rPr>
            </w:pPr>
          </w:p>
        </w:tc>
        <w:tc>
          <w:tcPr>
            <w:tcW w:w="1984" w:type="dxa"/>
            <w:gridSpan w:val="2"/>
            <w:tcBorders>
              <w:top w:val="nil"/>
              <w:left w:val="nil"/>
              <w:bottom w:val="nil"/>
              <w:right w:val="nil"/>
            </w:tcBorders>
          </w:tcPr>
          <w:p w:rsidR="0098219A" w:rsidRDefault="0098219A" w:rsidP="0098219A">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autras chaussas</w:t>
            </w:r>
          </w:p>
        </w:tc>
        <w:tc>
          <w:tcPr>
            <w:tcW w:w="3119" w:type="dxa"/>
            <w:tcBorders>
              <w:top w:val="nil"/>
              <w:left w:val="nil"/>
              <w:bottom w:val="single" w:sz="4" w:space="0" w:color="BFBFBF"/>
              <w:right w:val="nil"/>
            </w:tcBorders>
          </w:tcPr>
          <w:p w:rsidR="0098219A" w:rsidRDefault="0098219A" w:rsidP="0098219A">
            <w:pPr>
              <w:spacing w:after="0" w:line="240" w:lineRule="auto"/>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bl>
    <w:p w:rsidR="0098219A" w:rsidRDefault="0098219A" w:rsidP="0098219A">
      <w:pPr>
        <w:pStyle w:val="Listenabsatz"/>
        <w:spacing w:after="120" w:line="276" w:lineRule="auto"/>
        <w:ind w:left="431"/>
        <w:rPr>
          <w:rFonts w:cs="Arial"/>
          <w:b/>
          <w:sz w:val="20"/>
        </w:rPr>
      </w:pPr>
    </w:p>
    <w:p w:rsidR="00464E98" w:rsidRDefault="00464E98" w:rsidP="0098219A">
      <w:pPr>
        <w:pStyle w:val="Listenabsatz"/>
        <w:spacing w:after="120" w:line="276" w:lineRule="auto"/>
        <w:ind w:left="431"/>
        <w:rPr>
          <w:rFonts w:cs="Arial"/>
          <w:b/>
          <w:sz w:val="20"/>
        </w:rPr>
      </w:pPr>
    </w:p>
    <w:p w:rsidR="00BA735B" w:rsidRPr="00700A07" w:rsidRDefault="00A73AAE" w:rsidP="00145C5A">
      <w:pPr>
        <w:pStyle w:val="berschrift1"/>
        <w:spacing w:after="120"/>
      </w:pPr>
      <w:r>
        <w:t>Dimensiun da la tgira</w:t>
      </w:r>
    </w:p>
    <w:tbl>
      <w:tblPr>
        <w:tblStyle w:val="Tabellenraster"/>
        <w:tblW w:w="9923" w:type="dxa"/>
        <w:tblInd w:w="-5" w:type="dxa"/>
        <w:tblCellMar>
          <w:top w:w="85" w:type="dxa"/>
          <w:bottom w:w="85" w:type="dxa"/>
        </w:tblCellMar>
        <w:tblLook w:val="04A0" w:firstRow="1" w:lastRow="0" w:firstColumn="1" w:lastColumn="0" w:noHBand="0" w:noVBand="1"/>
      </w:tblPr>
      <w:tblGrid>
        <w:gridCol w:w="1701"/>
        <w:gridCol w:w="2552"/>
        <w:gridCol w:w="2551"/>
        <w:gridCol w:w="1701"/>
        <w:gridCol w:w="1418"/>
      </w:tblGrid>
      <w:tr w:rsidR="009B349A"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nil"/>
            </w:tcBorders>
            <w:shd w:val="clear" w:color="auto" w:fill="auto"/>
          </w:tcPr>
          <w:p w:rsidR="00BA735B" w:rsidRDefault="009B349A" w:rsidP="00056890">
            <w:pPr>
              <w:spacing w:line="259" w:lineRule="auto"/>
              <w:ind w:left="321"/>
              <w:jc w:val="right"/>
              <w:rPr>
                <w:rFonts w:cs="Arial"/>
                <w:sz w:val="20"/>
              </w:rPr>
            </w:pPr>
            <w:r>
              <w:rPr>
                <w:sz w:val="20"/>
              </w:rPr>
              <w:t>Dis da tgira</w:t>
            </w:r>
          </w:p>
          <w:p w:rsidR="0098219A" w:rsidRDefault="0098219A" w:rsidP="00056890">
            <w:pPr>
              <w:spacing w:line="259" w:lineRule="auto"/>
              <w:ind w:right="30"/>
              <w:rPr>
                <w:rFonts w:cs="Arial"/>
                <w:sz w:val="20"/>
              </w:rPr>
            </w:pPr>
          </w:p>
          <w:p w:rsidR="009B349A" w:rsidRPr="00056890" w:rsidRDefault="009B349A" w:rsidP="00056890">
            <w:pPr>
              <w:spacing w:line="259" w:lineRule="auto"/>
              <w:ind w:right="-103"/>
              <w:rPr>
                <w:rFonts w:cs="Arial"/>
                <w:spacing w:val="-2"/>
                <w:sz w:val="20"/>
              </w:rPr>
            </w:pPr>
            <w:r>
              <w:rPr>
                <w:sz w:val="20"/>
              </w:rPr>
              <w:t>Dis da</w:t>
            </w:r>
            <w:r>
              <w:rPr>
                <w:sz w:val="20"/>
              </w:rPr>
              <w:br/>
              <w:t>l'emna</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98219A" w:rsidP="00F85CBF">
            <w:pPr>
              <w:spacing w:line="259" w:lineRule="auto"/>
              <w:ind w:right="-70"/>
              <w:rPr>
                <w:sz w:val="20"/>
              </w:rPr>
            </w:pPr>
            <w:r>
              <w:rPr>
                <w:sz w:val="20"/>
              </w:rPr>
              <w:t>Uras da tgira</w:t>
            </w:r>
          </w:p>
          <w:p w:rsidR="00CA1292" w:rsidRPr="00671251" w:rsidRDefault="00CA1292" w:rsidP="00F85CBF">
            <w:pPr>
              <w:spacing w:line="259" w:lineRule="auto"/>
              <w:ind w:right="-70"/>
              <w:rPr>
                <w:rFonts w:cs="Arial"/>
                <w:sz w:val="20"/>
              </w:rPr>
            </w:pPr>
            <w:r>
              <w:rPr>
                <w:sz w:val="20"/>
              </w:rPr>
              <w:t>avantmezdi</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98219A" w:rsidP="00F85CBF">
            <w:pPr>
              <w:spacing w:line="259" w:lineRule="auto"/>
              <w:ind w:right="-70"/>
              <w:rPr>
                <w:sz w:val="20"/>
              </w:rPr>
            </w:pPr>
            <w:r>
              <w:rPr>
                <w:sz w:val="20"/>
              </w:rPr>
              <w:t>Uras da tgira</w:t>
            </w:r>
          </w:p>
          <w:p w:rsidR="00CA1292" w:rsidRPr="00671251" w:rsidRDefault="00CA1292" w:rsidP="00F85CBF">
            <w:pPr>
              <w:spacing w:line="259" w:lineRule="auto"/>
              <w:ind w:right="-70"/>
              <w:rPr>
                <w:rFonts w:cs="Arial"/>
                <w:sz w:val="20"/>
              </w:rPr>
            </w:pPr>
            <w:r>
              <w:rPr>
                <w:sz w:val="20"/>
              </w:rPr>
              <w:t>suentermezdi</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83681D" w:rsidP="00056890">
            <w:pPr>
              <w:spacing w:after="120" w:line="259" w:lineRule="auto"/>
              <w:ind w:right="-70"/>
              <w:rPr>
                <w:rFonts w:cs="Arial"/>
                <w:sz w:val="20"/>
              </w:rPr>
            </w:pPr>
            <w:r>
              <w:rPr>
                <w:sz w:val="20"/>
              </w:rPr>
              <w:t>Pasts</w:t>
            </w:r>
          </w:p>
          <w:p w:rsidR="00AC1A97" w:rsidRPr="00F34E0A" w:rsidRDefault="00F34E0A" w:rsidP="00056890">
            <w:pPr>
              <w:tabs>
                <w:tab w:val="left" w:pos="312"/>
              </w:tabs>
              <w:ind w:right="-70"/>
              <w:rPr>
                <w:rFonts w:cs="Arial"/>
                <w:sz w:val="18"/>
                <w:szCs w:val="18"/>
              </w:rPr>
            </w:pPr>
            <w:r>
              <w:rPr>
                <w:sz w:val="18"/>
                <w:szCs w:val="18"/>
              </w:rPr>
              <w:t>E</w:t>
            </w:r>
            <w:r>
              <w:rPr>
                <w:sz w:val="18"/>
                <w:szCs w:val="18"/>
              </w:rPr>
              <w:tab/>
              <w:t>ensolver</w:t>
            </w:r>
          </w:p>
          <w:p w:rsidR="00AC1A97" w:rsidRPr="00F34E0A" w:rsidRDefault="00F34E0A" w:rsidP="00056890">
            <w:pPr>
              <w:tabs>
                <w:tab w:val="left" w:pos="312"/>
              </w:tabs>
              <w:ind w:right="-70"/>
              <w:rPr>
                <w:rFonts w:cs="Arial"/>
                <w:sz w:val="18"/>
                <w:szCs w:val="18"/>
              </w:rPr>
            </w:pPr>
            <w:r>
              <w:rPr>
                <w:sz w:val="18"/>
                <w:szCs w:val="18"/>
              </w:rPr>
              <w:t>G</w:t>
            </w:r>
            <w:r>
              <w:rPr>
                <w:sz w:val="18"/>
                <w:szCs w:val="18"/>
              </w:rPr>
              <w:tab/>
              <w:t>gentar</w:t>
            </w:r>
          </w:p>
          <w:p w:rsidR="00AC1A97" w:rsidRPr="00AC1A97" w:rsidRDefault="00F34E0A" w:rsidP="00056890">
            <w:pPr>
              <w:tabs>
                <w:tab w:val="left" w:pos="312"/>
              </w:tabs>
              <w:ind w:right="-70"/>
              <w:rPr>
                <w:rFonts w:cs="Arial"/>
                <w:sz w:val="20"/>
              </w:rPr>
            </w:pPr>
            <w:r>
              <w:rPr>
                <w:sz w:val="18"/>
                <w:szCs w:val="18"/>
              </w:rPr>
              <w:t>T</w:t>
            </w:r>
            <w:r>
              <w:rPr>
                <w:sz w:val="18"/>
                <w:szCs w:val="18"/>
              </w:rPr>
              <w:tab/>
              <w:t>tschaina</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Pr="00671251" w:rsidRDefault="00BA735B" w:rsidP="00056890">
            <w:pPr>
              <w:ind w:left="41" w:right="-70"/>
              <w:rPr>
                <w:rFonts w:cs="Arial"/>
                <w:sz w:val="20"/>
              </w:rPr>
            </w:pP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ind w:right="-70"/>
              <w:rPr>
                <w:rFonts w:cs="Arial"/>
                <w:sz w:val="20"/>
              </w:rPr>
            </w:pPr>
            <w:r>
              <w:rPr>
                <w:sz w:val="20"/>
              </w:rPr>
              <w:t>glindesdi</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ind w:right="-110"/>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mardi</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110"/>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mesemna</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gievgia</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venderdi</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sonda</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dumengia</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na</w:t>
            </w:r>
          </w:p>
        </w:tc>
      </w:tr>
    </w:tbl>
    <w:p w:rsidR="0023242E" w:rsidRDefault="0023242E" w:rsidP="00DB0F0A">
      <w:pPr>
        <w:spacing w:after="0" w:line="240" w:lineRule="auto"/>
        <w:rPr>
          <w:sz w:val="21"/>
          <w:szCs w:val="21"/>
        </w:rPr>
      </w:pPr>
    </w:p>
    <w:p w:rsidR="00464E98" w:rsidRDefault="00464E98" w:rsidP="00DB0F0A">
      <w:pPr>
        <w:spacing w:after="0" w:line="240" w:lineRule="auto"/>
        <w:rPr>
          <w:sz w:val="21"/>
          <w:szCs w:val="21"/>
        </w:rPr>
      </w:pPr>
    </w:p>
    <w:p w:rsidR="00CF0326" w:rsidRPr="00700A07" w:rsidRDefault="00CF0326" w:rsidP="00145C5A">
      <w:pPr>
        <w:pStyle w:val="berschrift1"/>
        <w:spacing w:after="120"/>
      </w:pPr>
      <w:r>
        <w:t>Assicuranzas</w:t>
      </w:r>
    </w:p>
    <w:tbl>
      <w:tblPr>
        <w:tblW w:w="9498" w:type="dxa"/>
        <w:tblCellMar>
          <w:top w:w="85" w:type="dxa"/>
          <w:bottom w:w="85" w:type="dxa"/>
        </w:tblCellMar>
        <w:tblLook w:val="04A0" w:firstRow="1" w:lastRow="0" w:firstColumn="1" w:lastColumn="0" w:noHBand="0" w:noVBand="1"/>
      </w:tblPr>
      <w:tblGrid>
        <w:gridCol w:w="3686"/>
        <w:gridCol w:w="2268"/>
        <w:gridCol w:w="1559"/>
        <w:gridCol w:w="1985"/>
      </w:tblGrid>
      <w:tr w:rsidR="00CF0326" w:rsidRPr="00D4440A" w:rsidTr="0080611E">
        <w:tc>
          <w:tcPr>
            <w:tcW w:w="3686" w:type="dxa"/>
            <w:vAlign w:val="center"/>
          </w:tcPr>
          <w:p w:rsidR="00CF0326" w:rsidRPr="0080611E" w:rsidRDefault="00CF0326" w:rsidP="007D4D14">
            <w:pPr>
              <w:pStyle w:val="Listenabsatz"/>
              <w:spacing w:after="0"/>
              <w:ind w:left="0" w:right="-102"/>
              <w:rPr>
                <w:rFonts w:cs="Arial"/>
                <w:spacing w:val="-4"/>
                <w:sz w:val="20"/>
              </w:rPr>
            </w:pPr>
            <w:r>
              <w:rPr>
                <w:sz w:val="20"/>
              </w:rPr>
              <w:t>Assicuranza da malsauns/d'accident per l'uffant da di</w:t>
            </w:r>
          </w:p>
        </w:tc>
        <w:tc>
          <w:tcPr>
            <w:tcW w:w="2268" w:type="dxa"/>
            <w:tcBorders>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Numer da commember </w:t>
            </w:r>
          </w:p>
        </w:tc>
        <w:tc>
          <w:tcPr>
            <w:tcW w:w="1985" w:type="dxa"/>
            <w:tcBorders>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CF0326" w:rsidRPr="00D4440A" w:rsidTr="0080611E">
        <w:tc>
          <w:tcPr>
            <w:tcW w:w="3686" w:type="dxa"/>
            <w:vAlign w:val="center"/>
          </w:tcPr>
          <w:p w:rsidR="00CF0326" w:rsidRPr="0080611E" w:rsidRDefault="00CF0326" w:rsidP="0080611E">
            <w:pPr>
              <w:pStyle w:val="Listenabsatz"/>
              <w:spacing w:after="0"/>
              <w:ind w:left="0" w:right="-102"/>
              <w:rPr>
                <w:rFonts w:cs="Arial"/>
                <w:spacing w:val="-4"/>
                <w:sz w:val="20"/>
              </w:rPr>
            </w:pPr>
            <w:r>
              <w:rPr>
                <w:sz w:val="20"/>
              </w:rPr>
              <w:t>Assicuranza da responsabladad da la persuna responsabla per l'educaziun</w:t>
            </w:r>
          </w:p>
        </w:tc>
        <w:tc>
          <w:tcPr>
            <w:tcW w:w="2268"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Numer da commember </w:t>
            </w:r>
          </w:p>
        </w:tc>
        <w:tc>
          <w:tcPr>
            <w:tcW w:w="1985"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CF0326" w:rsidRPr="00D4440A" w:rsidTr="0080611E">
        <w:tc>
          <w:tcPr>
            <w:tcW w:w="3686" w:type="dxa"/>
            <w:vAlign w:val="center"/>
          </w:tcPr>
          <w:p w:rsidR="00CF0326" w:rsidRPr="0080611E" w:rsidRDefault="00CF0326" w:rsidP="0080611E">
            <w:pPr>
              <w:pStyle w:val="Listenabsatz"/>
              <w:spacing w:after="0"/>
              <w:ind w:left="0" w:right="-102"/>
              <w:rPr>
                <w:rFonts w:cs="Arial"/>
                <w:spacing w:val="-4"/>
                <w:sz w:val="20"/>
              </w:rPr>
            </w:pPr>
            <w:r>
              <w:rPr>
                <w:sz w:val="20"/>
              </w:rPr>
              <w:t>Assicuranza da responsabladad da la persuna da tgira</w:t>
            </w:r>
          </w:p>
        </w:tc>
        <w:tc>
          <w:tcPr>
            <w:tcW w:w="2268"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Numer da commember </w:t>
            </w:r>
          </w:p>
        </w:tc>
        <w:tc>
          <w:tcPr>
            <w:tcW w:w="1985"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bl>
    <w:p w:rsidR="00CF0326" w:rsidRPr="00CF0326" w:rsidRDefault="00CF0326" w:rsidP="00CF0326">
      <w:pPr>
        <w:pStyle w:val="Listenabsatz"/>
        <w:tabs>
          <w:tab w:val="left" w:pos="6663"/>
        </w:tabs>
        <w:ind w:left="0"/>
        <w:rPr>
          <w:rFonts w:cs="Arial"/>
          <w:sz w:val="8"/>
          <w:szCs w:val="8"/>
        </w:rPr>
      </w:pPr>
    </w:p>
    <w:p w:rsidR="00F34E0A" w:rsidRDefault="00F95DA4">
      <w:pPr>
        <w:rPr>
          <w:sz w:val="20"/>
          <w:szCs w:val="20"/>
        </w:rPr>
      </w:pPr>
      <w:r>
        <w:rPr>
          <w:sz w:val="20"/>
        </w:rPr>
        <w:lastRenderedPageBreak/>
        <w:t>La persuna da tgira s'oblighescha d'integrar uschenavant sco pussaivel l'uffant da di en sia assicuranza da responsabladad. Sche la persuna da tgira è commembra d'ina uniun da geniturs da di, vegn l'assicuranza fatga tras questa uniun.</w:t>
      </w:r>
    </w:p>
    <w:p w:rsidR="00E839A8" w:rsidRDefault="00E839A8" w:rsidP="00DB0F0A">
      <w:pPr>
        <w:spacing w:after="0" w:line="240" w:lineRule="auto"/>
        <w:rPr>
          <w:sz w:val="20"/>
          <w:szCs w:val="20"/>
        </w:rPr>
      </w:pPr>
    </w:p>
    <w:p w:rsidR="00CF0326" w:rsidRPr="00700A07" w:rsidRDefault="004D79FC" w:rsidP="00145C5A">
      <w:pPr>
        <w:pStyle w:val="berschrift1"/>
        <w:spacing w:after="120"/>
      </w:pPr>
      <w:r>
        <w:t xml:space="preserve">Daner da tgira </w:t>
      </w:r>
    </w:p>
    <w:p w:rsidR="004D79FC" w:rsidRDefault="00635717" w:rsidP="00166ABC">
      <w:pPr>
        <w:pStyle w:val="Listenabsatz"/>
        <w:spacing w:after="0" w:line="240" w:lineRule="auto"/>
        <w:ind w:left="11"/>
        <w:rPr>
          <w:rFonts w:cs="Arial"/>
          <w:sz w:val="20"/>
        </w:rPr>
      </w:pPr>
      <w:r>
        <w:rPr>
          <w:sz w:val="20"/>
        </w:rPr>
        <w:t xml:space="preserve">Las tariffas da l'Uniun da geniturs da di famur sa drizzan tenor las entradas suttamessas a la taglia da la persuna responsabla per l'educaziun ed importan tranter 5.– fin 10.– francs per ura. Autras uniuns da geniturs da di recumondan ina tariffa da 7.– fin 8.– francs per ura. Las tariffas sa chapeschan senza ils custs dals pasts, senza il supplement da pernottaziun e senza ulteriuras expensas. </w:t>
      </w:r>
    </w:p>
    <w:p w:rsidR="00F34E0A" w:rsidRPr="00166ABC" w:rsidRDefault="00F34E0A" w:rsidP="00166ABC">
      <w:pPr>
        <w:pStyle w:val="Listenabsatz"/>
        <w:spacing w:after="0" w:line="240" w:lineRule="auto"/>
        <w:ind w:left="11"/>
        <w:rPr>
          <w:rFonts w:cs="Arial"/>
          <w:sz w:val="20"/>
        </w:rPr>
      </w:pPr>
    </w:p>
    <w:tbl>
      <w:tblPr>
        <w:tblW w:w="9624" w:type="dxa"/>
        <w:tblInd w:w="-126" w:type="dxa"/>
        <w:tblCellMar>
          <w:top w:w="85" w:type="dxa"/>
          <w:bottom w:w="85" w:type="dxa"/>
        </w:tblCellMar>
        <w:tblLook w:val="04A0" w:firstRow="1" w:lastRow="0" w:firstColumn="1" w:lastColumn="0" w:noHBand="0" w:noVBand="1"/>
      </w:tblPr>
      <w:tblGrid>
        <w:gridCol w:w="2820"/>
        <w:gridCol w:w="1517"/>
        <w:gridCol w:w="5287"/>
      </w:tblGrid>
      <w:tr w:rsidR="00CF0326" w:rsidRPr="00D4440A" w:rsidTr="0080611E">
        <w:trPr>
          <w:trHeight w:val="402"/>
        </w:trPr>
        <w:tc>
          <w:tcPr>
            <w:tcW w:w="2820" w:type="dxa"/>
            <w:vAlign w:val="center"/>
          </w:tcPr>
          <w:p w:rsidR="00CF0326" w:rsidRPr="004D79FC" w:rsidRDefault="00166ABC" w:rsidP="0080611E">
            <w:pPr>
              <w:tabs>
                <w:tab w:val="left" w:pos="5954"/>
              </w:tabs>
              <w:spacing w:after="0"/>
              <w:rPr>
                <w:rFonts w:cs="Arial"/>
                <w:sz w:val="20"/>
              </w:rPr>
            </w:pPr>
            <w:r>
              <w:rPr>
                <w:sz w:val="20"/>
              </w:rPr>
              <w:t xml:space="preserve">Il daner da tgira importa </w:t>
            </w:r>
          </w:p>
        </w:tc>
        <w:tc>
          <w:tcPr>
            <w:tcW w:w="1517" w:type="dxa"/>
            <w:tcBorders>
              <w:bottom w:val="single" w:sz="4" w:space="0" w:color="BFBFBF"/>
            </w:tcBorders>
            <w:vAlign w:val="center"/>
          </w:tcPr>
          <w:p w:rsidR="00CF0326" w:rsidRPr="00D4440A" w:rsidRDefault="00CF0326" w:rsidP="00F85CBF">
            <w:pPr>
              <w:pStyle w:val="Listenabsatz"/>
              <w:tabs>
                <w:tab w:val="left" w:pos="5954"/>
              </w:tabs>
              <w:spacing w:after="0"/>
              <w:ind w:left="0"/>
              <w:rPr>
                <w:rFonts w:cs="Arial"/>
                <w:sz w:val="20"/>
              </w:rPr>
            </w:pPr>
            <w:r>
              <w:rPr>
                <w:sz w:val="20"/>
              </w:rPr>
              <w:t xml:space="preserve">fr. </w:t>
            </w: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5287" w:type="dxa"/>
            <w:vAlign w:val="center"/>
          </w:tcPr>
          <w:p w:rsidR="00CF0326" w:rsidRPr="00D4440A" w:rsidRDefault="00CF0326" w:rsidP="0080611E">
            <w:pPr>
              <w:pStyle w:val="Listenabsatz"/>
              <w:tabs>
                <w:tab w:val="left" w:pos="2343"/>
                <w:tab w:val="left" w:pos="3477"/>
                <w:tab w:val="left" w:pos="5954"/>
              </w:tabs>
              <w:spacing w:after="0"/>
              <w:ind w:left="0"/>
              <w:rPr>
                <w:rFonts w:cs="Arial"/>
                <w:sz w:val="20"/>
              </w:rPr>
            </w:pPr>
            <w:r>
              <w:rPr>
                <w:sz w:val="20"/>
              </w:rPr>
              <w:t xml:space="preserve">brutto </w:t>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39264C">
              <w:rPr>
                <w:rFonts w:cs="Arial"/>
                <w:sz w:val="20"/>
              </w:rPr>
            </w:r>
            <w:r w:rsidR="0039264C">
              <w:rPr>
                <w:rFonts w:cs="Arial"/>
                <w:sz w:val="20"/>
              </w:rPr>
              <w:fldChar w:fldCharType="separate"/>
            </w:r>
            <w:r w:rsidRPr="00D4440A">
              <w:rPr>
                <w:rFonts w:cs="Arial"/>
                <w:sz w:val="20"/>
              </w:rPr>
              <w:fldChar w:fldCharType="end"/>
            </w:r>
            <w:r>
              <w:rPr>
                <w:sz w:val="20"/>
              </w:rPr>
              <w:t xml:space="preserve"> per mais </w:t>
            </w:r>
            <w:r>
              <w:rPr>
                <w:sz w:val="20"/>
              </w:rPr>
              <w:tab/>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39264C">
              <w:rPr>
                <w:rFonts w:cs="Arial"/>
                <w:sz w:val="20"/>
              </w:rPr>
            </w:r>
            <w:r w:rsidR="0039264C">
              <w:rPr>
                <w:rFonts w:cs="Arial"/>
                <w:sz w:val="20"/>
              </w:rPr>
              <w:fldChar w:fldCharType="separate"/>
            </w:r>
            <w:r w:rsidRPr="00D4440A">
              <w:rPr>
                <w:rFonts w:cs="Arial"/>
                <w:sz w:val="20"/>
              </w:rPr>
              <w:fldChar w:fldCharType="end"/>
            </w:r>
            <w:r>
              <w:rPr>
                <w:sz w:val="20"/>
              </w:rPr>
              <w:t xml:space="preserve"> per di</w:t>
            </w:r>
            <w:r>
              <w:rPr>
                <w:sz w:val="20"/>
              </w:rPr>
              <w:tab/>
              <w:t xml:space="preserve"> </w:t>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39264C">
              <w:rPr>
                <w:rFonts w:cs="Arial"/>
                <w:sz w:val="20"/>
              </w:rPr>
            </w:r>
            <w:r w:rsidR="0039264C">
              <w:rPr>
                <w:rFonts w:cs="Arial"/>
                <w:sz w:val="20"/>
              </w:rPr>
              <w:fldChar w:fldCharType="separate"/>
            </w:r>
            <w:r w:rsidRPr="00D4440A">
              <w:rPr>
                <w:rFonts w:cs="Arial"/>
                <w:sz w:val="20"/>
              </w:rPr>
              <w:fldChar w:fldCharType="end"/>
            </w:r>
            <w:r>
              <w:rPr>
                <w:sz w:val="20"/>
              </w:rPr>
              <w:t xml:space="preserve"> per ura</w:t>
            </w:r>
          </w:p>
        </w:tc>
      </w:tr>
    </w:tbl>
    <w:p w:rsidR="004D79FC" w:rsidRPr="00166ABC" w:rsidRDefault="004D79FC" w:rsidP="00F34E0A">
      <w:pPr>
        <w:tabs>
          <w:tab w:val="num" w:pos="670"/>
        </w:tabs>
        <w:spacing w:after="100" w:afterAutospacing="1" w:line="240" w:lineRule="atLeast"/>
        <w:rPr>
          <w:rFonts w:cs="Arial"/>
          <w:sz w:val="12"/>
          <w:szCs w:val="12"/>
        </w:rPr>
      </w:pPr>
    </w:p>
    <w:p w:rsidR="00CF0326" w:rsidRPr="00D4440A" w:rsidRDefault="00CF0326" w:rsidP="004D79FC">
      <w:pPr>
        <w:tabs>
          <w:tab w:val="num" w:pos="670"/>
        </w:tabs>
        <w:spacing w:after="0" w:line="360" w:lineRule="auto"/>
        <w:rPr>
          <w:rFonts w:cs="Arial"/>
          <w:sz w:val="20"/>
        </w:rPr>
      </w:pPr>
    </w:p>
    <w:tbl>
      <w:tblPr>
        <w:tblW w:w="9869" w:type="dxa"/>
        <w:tblInd w:w="-142" w:type="dxa"/>
        <w:tblBorders>
          <w:bottom w:val="single" w:sz="4" w:space="0" w:color="BFBFBF"/>
        </w:tblBorders>
        <w:tblCellMar>
          <w:top w:w="85" w:type="dxa"/>
          <w:bottom w:w="85" w:type="dxa"/>
        </w:tblCellMar>
        <w:tblLook w:val="04A0" w:firstRow="1" w:lastRow="0" w:firstColumn="1" w:lastColumn="0" w:noHBand="0" w:noVBand="1"/>
      </w:tblPr>
      <w:tblGrid>
        <w:gridCol w:w="2269"/>
        <w:gridCol w:w="2071"/>
        <w:gridCol w:w="1368"/>
        <w:gridCol w:w="4161"/>
      </w:tblGrid>
      <w:tr w:rsidR="00BC3353" w:rsidRPr="00D4440A" w:rsidTr="007056BD">
        <w:tc>
          <w:tcPr>
            <w:tcW w:w="4340" w:type="dxa"/>
            <w:gridSpan w:val="2"/>
            <w:tcBorders>
              <w:bottom w:val="nil"/>
            </w:tcBorders>
          </w:tcPr>
          <w:p w:rsidR="00BC3353" w:rsidRPr="00D4440A" w:rsidRDefault="00BC3353" w:rsidP="00BC3353">
            <w:pPr>
              <w:tabs>
                <w:tab w:val="num" w:pos="670"/>
              </w:tabs>
              <w:spacing w:after="0" w:line="276" w:lineRule="auto"/>
              <w:rPr>
                <w:rFonts w:cs="Arial"/>
                <w:sz w:val="20"/>
              </w:rPr>
            </w:pPr>
            <w:r>
              <w:rPr>
                <w:sz w:val="20"/>
              </w:rPr>
              <w:t>Il daner da tgira sto vegnir pajà da:</w:t>
            </w:r>
          </w:p>
        </w:tc>
        <w:tc>
          <w:tcPr>
            <w:tcW w:w="5529" w:type="dxa"/>
            <w:gridSpan w:val="2"/>
            <w:tcBorders>
              <w:bottom w:val="single" w:sz="4" w:space="0" w:color="BFBFBF" w:themeColor="background1" w:themeShade="BF"/>
            </w:tcBorders>
          </w:tcPr>
          <w:p w:rsidR="00BC3353" w:rsidRPr="00D4440A" w:rsidRDefault="00BC3353" w:rsidP="00BC3353">
            <w:pPr>
              <w:tabs>
                <w:tab w:val="num" w:pos="670"/>
              </w:tabs>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269" w:type="dxa"/>
            <w:tcBorders>
              <w:top w:val="nil"/>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Kontrollkästchen13"/>
                  <w:enabled/>
                  <w:calcOnExit w:val="0"/>
                  <w:checkBox>
                    <w:sizeAuto/>
                    <w:default w:val="0"/>
                  </w:checkBox>
                </w:ffData>
              </w:fldChar>
            </w:r>
            <w:r w:rsidRPr="00D4440A">
              <w:rPr>
                <w:rFonts w:cs="Arial"/>
                <w:sz w:val="20"/>
              </w:rPr>
              <w:instrText xml:space="preserve"> FORMCHECKBOX </w:instrText>
            </w:r>
            <w:r w:rsidR="0039264C">
              <w:rPr>
                <w:rFonts w:cs="Arial"/>
                <w:sz w:val="20"/>
              </w:rPr>
            </w:r>
            <w:r w:rsidR="0039264C">
              <w:rPr>
                <w:rFonts w:cs="Arial"/>
                <w:sz w:val="20"/>
              </w:rPr>
              <w:fldChar w:fldCharType="separate"/>
            </w:r>
            <w:r w:rsidRPr="00D4440A">
              <w:rPr>
                <w:rFonts w:cs="Arial"/>
                <w:sz w:val="20"/>
              </w:rPr>
              <w:fldChar w:fldCharType="end"/>
            </w:r>
            <w:r>
              <w:rPr>
                <w:sz w:val="20"/>
              </w:rPr>
              <w:t xml:space="preserve"> mintgamai fin il/ils</w:t>
            </w:r>
          </w:p>
        </w:tc>
        <w:tc>
          <w:tcPr>
            <w:tcW w:w="2069" w:type="dxa"/>
            <w:tcBorders>
              <w:top w:val="nil"/>
              <w:left w:val="nil"/>
              <w:bottom w:val="single" w:sz="4" w:space="0" w:color="BFBFBF" w:themeColor="background1" w:themeShade="BF"/>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r>
              <w:rPr>
                <w:sz w:val="20"/>
              </w:rPr>
              <w:t xml:space="preserve"> </w:t>
            </w:r>
          </w:p>
        </w:tc>
        <w:tc>
          <w:tcPr>
            <w:tcW w:w="5529" w:type="dxa"/>
            <w:gridSpan w:val="2"/>
            <w:tcBorders>
              <w:top w:val="single" w:sz="4" w:space="0" w:color="BFBFBF" w:themeColor="background1" w:themeShade="BF"/>
              <w:left w:val="nil"/>
              <w:bottom w:val="nil"/>
              <w:right w:val="nil"/>
            </w:tcBorders>
          </w:tcPr>
          <w:p w:rsidR="00BC3353" w:rsidRPr="00D4440A" w:rsidRDefault="00BC3353" w:rsidP="00BC3353">
            <w:pPr>
              <w:spacing w:after="0" w:line="276" w:lineRule="auto"/>
              <w:rPr>
                <w:rFonts w:cs="Arial"/>
                <w:sz w:val="20"/>
              </w:rPr>
            </w:pPr>
            <w:r>
              <w:rPr>
                <w:sz w:val="20"/>
              </w:rPr>
              <w:t>dal mais precedent</w:t>
            </w:r>
          </w:p>
        </w:tc>
      </w:tr>
      <w:tr w:rsidR="00BC3353" w:rsidRPr="00D4440A" w:rsidTr="007056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269" w:type="dxa"/>
            <w:tcBorders>
              <w:top w:val="nil"/>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Kontrollkästchen13"/>
                  <w:enabled/>
                  <w:calcOnExit w:val="0"/>
                  <w:checkBox>
                    <w:sizeAuto/>
                    <w:default w:val="0"/>
                  </w:checkBox>
                </w:ffData>
              </w:fldChar>
            </w:r>
            <w:r w:rsidRPr="00D4440A">
              <w:rPr>
                <w:rFonts w:cs="Arial"/>
                <w:sz w:val="20"/>
              </w:rPr>
              <w:instrText xml:space="preserve"> FORMCHECKBOX </w:instrText>
            </w:r>
            <w:r w:rsidR="0039264C">
              <w:rPr>
                <w:rFonts w:cs="Arial"/>
                <w:sz w:val="20"/>
              </w:rPr>
            </w:r>
            <w:r w:rsidR="0039264C">
              <w:rPr>
                <w:rFonts w:cs="Arial"/>
                <w:sz w:val="20"/>
              </w:rPr>
              <w:fldChar w:fldCharType="separate"/>
            </w:r>
            <w:r w:rsidRPr="00D4440A">
              <w:rPr>
                <w:rFonts w:cs="Arial"/>
                <w:sz w:val="20"/>
              </w:rPr>
              <w:fldChar w:fldCharType="end"/>
            </w:r>
            <w:r>
              <w:rPr>
                <w:sz w:val="20"/>
              </w:rPr>
              <w:t xml:space="preserve"> entaifer</w:t>
            </w:r>
          </w:p>
        </w:tc>
        <w:tc>
          <w:tcPr>
            <w:tcW w:w="2069" w:type="dxa"/>
            <w:tcBorders>
              <w:top w:val="single" w:sz="4" w:space="0" w:color="BFBFBF" w:themeColor="background1" w:themeShade="BF"/>
              <w:left w:val="nil"/>
              <w:bottom w:val="single" w:sz="4" w:space="0" w:color="BFBFBF"/>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r>
              <w:rPr>
                <w:sz w:val="20"/>
              </w:rPr>
              <w:t xml:space="preserve"> </w:t>
            </w:r>
          </w:p>
        </w:tc>
        <w:tc>
          <w:tcPr>
            <w:tcW w:w="5529" w:type="dxa"/>
            <w:gridSpan w:val="2"/>
            <w:tcBorders>
              <w:top w:val="nil"/>
              <w:left w:val="nil"/>
              <w:bottom w:val="nil"/>
              <w:right w:val="nil"/>
            </w:tcBorders>
          </w:tcPr>
          <w:p w:rsidR="00BC3353" w:rsidRPr="00D4440A" w:rsidRDefault="00BC3353" w:rsidP="00BC3353">
            <w:pPr>
              <w:spacing w:after="0" w:line="276" w:lineRule="auto"/>
              <w:rPr>
                <w:rFonts w:cs="Arial"/>
                <w:sz w:val="20"/>
              </w:rPr>
            </w:pPr>
            <w:r>
              <w:rPr>
                <w:sz w:val="20"/>
              </w:rPr>
              <w:t>dis suenter ch'il quint è vegnì tramess.</w:t>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rPr>
                <w:rFonts w:cs="Arial"/>
                <w:sz w:val="20"/>
              </w:rPr>
            </w:pPr>
            <w:r>
              <w:rPr>
                <w:sz w:val="20"/>
              </w:rPr>
              <w:t>Il pajament vegn fatg tras assegn sin il nr. da conto</w:t>
            </w:r>
          </w:p>
        </w:tc>
        <w:tc>
          <w:tcPr>
            <w:tcW w:w="4161" w:type="dxa"/>
            <w:tcBorders>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jc w:val="right"/>
              <w:rPr>
                <w:rFonts w:cs="Arial"/>
                <w:sz w:val="20"/>
              </w:rPr>
            </w:pPr>
            <w:r>
              <w:rPr>
                <w:sz w:val="20"/>
              </w:rPr>
              <w:t>possessur/a dal conto</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0"/>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jc w:val="right"/>
              <w:rPr>
                <w:rFonts w:cs="Arial"/>
                <w:sz w:val="20"/>
              </w:rPr>
            </w:pPr>
            <w:r>
              <w:rPr>
                <w:sz w:val="20"/>
              </w:rPr>
              <w:t>banca/filiala</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1"/>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jc w:val="right"/>
              <w:rPr>
                <w:rFonts w:cs="Arial"/>
                <w:sz w:val="20"/>
              </w:rPr>
            </w:pPr>
            <w:r>
              <w:rPr>
                <w:sz w:val="20"/>
              </w:rPr>
              <w:t>numer da clearing da banca</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2"/>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jc w:val="right"/>
              <w:rPr>
                <w:rFonts w:cs="Arial"/>
                <w:sz w:val="20"/>
              </w:rPr>
            </w:pPr>
            <w:r>
              <w:rPr>
                <w:sz w:val="20"/>
              </w:rPr>
              <w:t>conto da posta</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3"/>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rPr>
                <w:rFonts w:cs="Arial"/>
                <w:sz w:val="20"/>
              </w:rPr>
            </w:pPr>
            <w:r>
              <w:rPr>
                <w:sz w:val="20"/>
              </w:rPr>
              <w:t>Absenzas da l'uffant da di vegnan messas a quint</w:t>
            </w:r>
          </w:p>
        </w:tc>
        <w:tc>
          <w:tcPr>
            <w:tcW w:w="4161" w:type="dxa"/>
            <w:tcBorders>
              <w:top w:val="single" w:sz="4" w:space="0" w:color="BFBFBF"/>
            </w:tcBorders>
          </w:tcPr>
          <w:p w:rsidR="00BC3353" w:rsidRPr="00D4440A" w:rsidRDefault="00BC3353" w:rsidP="00BC3353">
            <w:pPr>
              <w:spacing w:after="0" w:line="276"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na</w:t>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rPr>
                <w:rFonts w:cs="Arial"/>
                <w:sz w:val="20"/>
              </w:rPr>
            </w:pPr>
            <w:r>
              <w:rPr>
                <w:sz w:val="20"/>
              </w:rPr>
              <w:t>Vacanzas, firads uffizials sco er mancanzas da la persuna da tgira na vegnan betg mess a quint</w:t>
            </w:r>
          </w:p>
        </w:tc>
        <w:tc>
          <w:tcPr>
            <w:tcW w:w="4161" w:type="dxa"/>
          </w:tcPr>
          <w:p w:rsidR="00BC3353" w:rsidRPr="00D4440A" w:rsidRDefault="00BC3353" w:rsidP="00BC3353">
            <w:pPr>
              <w:spacing w:after="0" w:line="276"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na</w:t>
            </w:r>
          </w:p>
        </w:tc>
      </w:tr>
    </w:tbl>
    <w:p w:rsidR="00166ABC" w:rsidRDefault="00166ABC" w:rsidP="00CF0326">
      <w:pPr>
        <w:tabs>
          <w:tab w:val="num" w:pos="670"/>
        </w:tabs>
        <w:spacing w:line="240" w:lineRule="atLeast"/>
        <w:rPr>
          <w:rFonts w:cs="Arial"/>
          <w:sz w:val="20"/>
        </w:rPr>
      </w:pPr>
    </w:p>
    <w:p w:rsidR="00CF0326" w:rsidRPr="00D4440A" w:rsidRDefault="00CF0326" w:rsidP="004D79FC">
      <w:pPr>
        <w:tabs>
          <w:tab w:val="num" w:pos="670"/>
        </w:tabs>
        <w:spacing w:after="0" w:line="360" w:lineRule="auto"/>
        <w:rPr>
          <w:rFonts w:cs="Arial"/>
          <w:sz w:val="20"/>
        </w:rPr>
      </w:pPr>
      <w:r>
        <w:rPr>
          <w:sz w:val="20"/>
        </w:rPr>
        <w:t>Ulteriuras expensas n'èn betg inclusas en il daner da tgira qua survart. Ellas vegnan regladas sco suonda:</w:t>
      </w:r>
    </w:p>
    <w:tbl>
      <w:tblPr>
        <w:tblW w:w="9610" w:type="dxa"/>
        <w:tblInd w:w="-112" w:type="dxa"/>
        <w:tblCellMar>
          <w:top w:w="85" w:type="dxa"/>
          <w:bottom w:w="85" w:type="dxa"/>
        </w:tblCellMar>
        <w:tblLook w:val="04A0" w:firstRow="1" w:lastRow="0" w:firstColumn="1" w:lastColumn="0" w:noHBand="0" w:noVBand="1"/>
      </w:tblPr>
      <w:tblGrid>
        <w:gridCol w:w="3424"/>
        <w:gridCol w:w="2421"/>
        <w:gridCol w:w="3765"/>
      </w:tblGrid>
      <w:tr w:rsidR="00CF0326" w:rsidRPr="00D4440A" w:rsidTr="0080611E">
        <w:tc>
          <w:tcPr>
            <w:tcW w:w="3424" w:type="dxa"/>
            <w:vAlign w:val="center"/>
          </w:tcPr>
          <w:p w:rsidR="00CF0326" w:rsidRPr="00D4440A" w:rsidRDefault="00CF0326" w:rsidP="00F34E0A">
            <w:pPr>
              <w:spacing w:after="0" w:line="276" w:lineRule="auto"/>
              <w:rPr>
                <w:rFonts w:cs="Arial"/>
                <w:bCs/>
                <w:sz w:val="20"/>
              </w:rPr>
            </w:pPr>
            <w:r>
              <w:rPr>
                <w:bCs/>
                <w:sz w:val="20"/>
              </w:rPr>
              <w:t>Expensas per:</w:t>
            </w:r>
          </w:p>
        </w:tc>
        <w:tc>
          <w:tcPr>
            <w:tcW w:w="2421" w:type="dxa"/>
            <w:vAlign w:val="center"/>
          </w:tcPr>
          <w:p w:rsidR="00CF0326" w:rsidRPr="00D4440A" w:rsidRDefault="00CF0326" w:rsidP="00F34E0A">
            <w:pPr>
              <w:spacing w:after="0" w:line="276" w:lineRule="auto"/>
              <w:rPr>
                <w:rFonts w:cs="Arial"/>
                <w:bCs/>
                <w:sz w:val="20"/>
              </w:rPr>
            </w:pPr>
            <w:r>
              <w:rPr>
                <w:bCs/>
                <w:sz w:val="20"/>
              </w:rPr>
              <w:t>contribuziun per mais:</w:t>
            </w:r>
          </w:p>
        </w:tc>
        <w:tc>
          <w:tcPr>
            <w:tcW w:w="3765" w:type="dxa"/>
            <w:vAlign w:val="center"/>
          </w:tcPr>
          <w:p w:rsidR="00CF0326" w:rsidRPr="00D4440A" w:rsidRDefault="00CF0326" w:rsidP="00F34E0A">
            <w:pPr>
              <w:spacing w:after="0" w:line="276" w:lineRule="auto"/>
              <w:rPr>
                <w:rFonts w:cs="Arial"/>
                <w:bCs/>
                <w:sz w:val="20"/>
              </w:rPr>
            </w:pPr>
            <w:r>
              <w:rPr>
                <w:bCs/>
                <w:sz w:val="20"/>
              </w:rPr>
              <w:t>da pajar tras:</w:t>
            </w:r>
          </w:p>
        </w:tc>
      </w:tr>
      <w:tr w:rsidR="00CF0326" w:rsidRPr="00D4440A" w:rsidTr="0080611E">
        <w:tc>
          <w:tcPr>
            <w:tcW w:w="3424" w:type="dxa"/>
            <w:vAlign w:val="center"/>
          </w:tcPr>
          <w:p w:rsidR="00CF0326" w:rsidRPr="00D4440A" w:rsidRDefault="00CF0326" w:rsidP="00F34E0A">
            <w:pPr>
              <w:spacing w:after="0" w:line="276" w:lineRule="auto"/>
              <w:rPr>
                <w:rFonts w:cs="Arial"/>
                <w:sz w:val="20"/>
              </w:rPr>
            </w:pPr>
            <w:r>
              <w:rPr>
                <w:sz w:val="20"/>
              </w:rPr>
              <w:t>custs per bigliets/abunaments dal traffic public</w:t>
            </w:r>
          </w:p>
        </w:tc>
        <w:tc>
          <w:tcPr>
            <w:tcW w:w="2421" w:type="dxa"/>
            <w:tcBorders>
              <w:bottom w:val="single" w:sz="4" w:space="0" w:color="BFBFBF"/>
            </w:tcBorders>
            <w:vAlign w:val="center"/>
          </w:tcPr>
          <w:p w:rsidR="00CF0326" w:rsidRPr="00D4440A" w:rsidRDefault="00CF0326" w:rsidP="00F34E0A">
            <w:pPr>
              <w:spacing w:after="0" w:line="276" w:lineRule="auto"/>
              <w:rPr>
                <w:rFonts w:cs="Arial"/>
                <w:sz w:val="20"/>
              </w:rPr>
            </w:pPr>
            <w:r>
              <w:rPr>
                <w:sz w:val="20"/>
              </w:rPr>
              <w:t xml:space="preserve">fr. </w:t>
            </w:r>
            <w:r w:rsidRPr="00D4440A">
              <w:rPr>
                <w:rFonts w:cs="Arial"/>
                <w:sz w:val="20"/>
              </w:rPr>
              <w:fldChar w:fldCharType="begin" w:fldLock="1">
                <w:ffData>
                  <w:name w:val="Text86"/>
                  <w:enabled/>
                  <w:calcOnExit w:val="0"/>
                  <w:textInput/>
                </w:ffData>
              </w:fldChar>
            </w:r>
            <w:bookmarkStart w:id="2" w:name="Text86"/>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2"/>
          </w:p>
        </w:tc>
        <w:tc>
          <w:tcPr>
            <w:tcW w:w="3765" w:type="dxa"/>
            <w:tcBorders>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87"/>
                  <w:enabled/>
                  <w:calcOnExit w:val="0"/>
                  <w:textInput/>
                </w:ffData>
              </w:fldChar>
            </w:r>
            <w:bookmarkStart w:id="3" w:name="Text8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3"/>
          </w:p>
        </w:tc>
      </w:tr>
      <w:tr w:rsidR="00CF0326" w:rsidRPr="00D4440A" w:rsidTr="0080611E">
        <w:tc>
          <w:tcPr>
            <w:tcW w:w="3424" w:type="dxa"/>
            <w:tcBorders>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4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2421" w:type="dxa"/>
            <w:tcBorders>
              <w:top w:val="single" w:sz="4" w:space="0" w:color="BFBFBF"/>
              <w:bottom w:val="single" w:sz="4" w:space="0" w:color="BFBFBF"/>
            </w:tcBorders>
            <w:vAlign w:val="center"/>
          </w:tcPr>
          <w:p w:rsidR="00CF0326" w:rsidRPr="00D4440A" w:rsidRDefault="00CF0326" w:rsidP="00F34E0A">
            <w:pPr>
              <w:spacing w:after="0" w:line="276" w:lineRule="auto"/>
              <w:rPr>
                <w:rFonts w:cs="Arial"/>
                <w:sz w:val="20"/>
              </w:rPr>
            </w:pPr>
            <w:r>
              <w:rPr>
                <w:sz w:val="20"/>
              </w:rPr>
              <w:t xml:space="preserve">fr. </w:t>
            </w:r>
            <w:r w:rsidRPr="00D4440A">
              <w:rPr>
                <w:rFonts w:cs="Arial"/>
                <w:sz w:val="20"/>
              </w:rPr>
              <w:fldChar w:fldCharType="begin" w:fldLock="1">
                <w:ffData>
                  <w:name w:val="Text96"/>
                  <w:enabled/>
                  <w:calcOnExit w:val="0"/>
                  <w:textInput/>
                </w:ffData>
              </w:fldChar>
            </w:r>
            <w:bookmarkStart w:id="4" w:name="Text96"/>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4"/>
          </w:p>
        </w:tc>
        <w:tc>
          <w:tcPr>
            <w:tcW w:w="3765" w:type="dxa"/>
            <w:tcBorders>
              <w:top w:val="single" w:sz="4" w:space="0" w:color="BFBFBF"/>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97"/>
                  <w:enabled/>
                  <w:calcOnExit w:val="0"/>
                  <w:textInput/>
                </w:ffData>
              </w:fldChar>
            </w:r>
            <w:bookmarkStart w:id="5" w:name="Text9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5"/>
          </w:p>
        </w:tc>
      </w:tr>
    </w:tbl>
    <w:p w:rsidR="00CF0326" w:rsidRPr="00D4440A" w:rsidRDefault="00CF0326" w:rsidP="004D79FC">
      <w:pPr>
        <w:tabs>
          <w:tab w:val="num" w:pos="670"/>
        </w:tabs>
        <w:spacing w:after="0" w:line="360" w:lineRule="auto"/>
        <w:ind w:right="244"/>
        <w:rPr>
          <w:rFonts w:cs="Arial"/>
          <w:sz w:val="20"/>
        </w:rPr>
      </w:pPr>
    </w:p>
    <w:p w:rsidR="00CF0326" w:rsidRPr="00D4440A" w:rsidRDefault="00F95DA4" w:rsidP="004D79FC">
      <w:pPr>
        <w:spacing w:after="0" w:line="360" w:lineRule="auto"/>
        <w:rPr>
          <w:sz w:val="20"/>
        </w:rPr>
      </w:pPr>
      <w:r>
        <w:rPr>
          <w:sz w:val="20"/>
        </w:rPr>
        <w:t>La persuna da tgira sto cumprovar questas expensas en furma adattada.</w:t>
      </w:r>
    </w:p>
    <w:p w:rsidR="00A73AAE" w:rsidRPr="00521765" w:rsidRDefault="00A73AAE" w:rsidP="0006400E">
      <w:pPr>
        <w:spacing w:before="60" w:after="60"/>
        <w:ind w:right="-70"/>
        <w:rPr>
          <w:rFonts w:cs="Arial"/>
          <w:sz w:val="20"/>
          <w:szCs w:val="20"/>
        </w:rPr>
      </w:pPr>
    </w:p>
    <w:p w:rsidR="00A73AAE" w:rsidRPr="00700A07" w:rsidRDefault="00A73AAE" w:rsidP="00700A07">
      <w:pPr>
        <w:pStyle w:val="berschrift2"/>
        <w:spacing w:after="120"/>
        <w:rPr>
          <w:rFonts w:ascii="Arial" w:hAnsi="Arial" w:cs="Arial"/>
          <w:b/>
          <w:color w:val="auto"/>
          <w:sz w:val="20"/>
          <w:szCs w:val="20"/>
        </w:rPr>
      </w:pPr>
      <w:r>
        <w:rPr>
          <w:rFonts w:ascii="Arial" w:hAnsi="Arial"/>
          <w:b/>
          <w:color w:val="auto"/>
          <w:sz w:val="20"/>
          <w:szCs w:val="20"/>
        </w:rPr>
        <w:t>Obligaziun da pajar la contribuziun a las assicuranzas socialas</w:t>
      </w:r>
    </w:p>
    <w:p w:rsidR="00F95DA4" w:rsidRDefault="00F95DA4" w:rsidP="00166ABC">
      <w:pPr>
        <w:spacing w:after="120"/>
        <w:rPr>
          <w:sz w:val="20"/>
        </w:rPr>
      </w:pPr>
      <w:r>
        <w:rPr>
          <w:sz w:val="20"/>
        </w:rPr>
        <w:t xml:space="preserve">Sche la persuna da tgira è associada ad ina instituziun privata (uniun da geniturs da di) che l'indemnisescha per sia tgira, sto questa instituziun scuntrar las contribuziuns a las assicuranzas socialas cun la cassa da cumpensaziun cumpetenta. En cas da dubi ston ils fatgs vegnir suttamess a la cassa da cumpensaziun per il giudicament. </w:t>
      </w:r>
    </w:p>
    <w:p w:rsidR="00F95DA4" w:rsidRDefault="00F95DA4" w:rsidP="00166ABC">
      <w:pPr>
        <w:spacing w:after="120"/>
        <w:rPr>
          <w:sz w:val="20"/>
        </w:rPr>
      </w:pPr>
      <w:r>
        <w:rPr>
          <w:sz w:val="20"/>
        </w:rPr>
        <w:lastRenderedPageBreak/>
        <w:t>Persunas da tgira che lavuran sin agen quint pajan las contribuziuns persunalas a la AVS/AI/CG e ston s'annunziar tar la cassa da cumpensaziun. Il formular d'annunzia per persunas cun activitad da gudogn independenta ch'è necessari per quest intent stat a disposiziun en l'internet sut www.sva.gr.ch</w:t>
      </w:r>
      <w:r w:rsidR="00A35878">
        <w:rPr>
          <w:rStyle w:val="Funotenzeichen"/>
          <w:sz w:val="20"/>
        </w:rPr>
        <w:footnoteReference w:id="1"/>
      </w:r>
      <w:r>
        <w:rPr>
          <w:sz w:val="20"/>
        </w:rPr>
        <w:t>.</w:t>
      </w:r>
    </w:p>
    <w:p w:rsidR="00A73AAE" w:rsidRPr="0075719A" w:rsidRDefault="00A73AAE" w:rsidP="0075719A">
      <w:pPr>
        <w:spacing w:before="60" w:after="60"/>
        <w:ind w:right="-70"/>
        <w:rPr>
          <w:rFonts w:cs="Arial"/>
          <w:sz w:val="20"/>
          <w:szCs w:val="20"/>
        </w:rPr>
      </w:pPr>
    </w:p>
    <w:p w:rsidR="00106A9F" w:rsidRPr="00700A07" w:rsidRDefault="00A73AAE" w:rsidP="00700A07">
      <w:pPr>
        <w:pStyle w:val="berschrift2"/>
        <w:spacing w:after="120"/>
        <w:rPr>
          <w:rFonts w:ascii="Arial" w:hAnsi="Arial" w:cs="Arial"/>
          <w:b/>
          <w:color w:val="auto"/>
          <w:sz w:val="20"/>
          <w:szCs w:val="20"/>
        </w:rPr>
      </w:pPr>
      <w:r>
        <w:rPr>
          <w:rFonts w:ascii="Arial" w:hAnsi="Arial"/>
          <w:b/>
          <w:color w:val="auto"/>
          <w:sz w:val="20"/>
          <w:szCs w:val="20"/>
        </w:rPr>
        <w:t xml:space="preserve">Obligaziun da pajar taglia </w:t>
      </w:r>
    </w:p>
    <w:p w:rsidR="00106A9F" w:rsidRPr="00106A9F" w:rsidRDefault="00166ABC" w:rsidP="00106A9F">
      <w:pPr>
        <w:spacing w:after="120"/>
        <w:rPr>
          <w:sz w:val="20"/>
        </w:rPr>
      </w:pPr>
      <w:r>
        <w:rPr>
          <w:sz w:val="20"/>
        </w:rPr>
        <w:t>La part dals daners da tgira che la persuna da tgira survegn sin fundament da l'assistenza d'uffants esters e che surpassa las expensas per il mantegniment dals uffants da di (alimentaziun, custs accessorics e.u.v.), èn suttamess a la taglia sco entradas per la lavur prestada. Uschè lunsch ch'els èn mo in remplazzament dals custs che resultan, na constitueschan els betg entradas ch'èn suttamessas a la taglia. Indemnisaziuns sur 1000.– francs per onn ston però vegnir decleradas cun l'attest da salari.</w:t>
      </w:r>
    </w:p>
    <w:p w:rsidR="00106A9F" w:rsidRDefault="00106A9F" w:rsidP="00106A9F">
      <w:pPr>
        <w:spacing w:after="120"/>
        <w:rPr>
          <w:sz w:val="20"/>
        </w:rPr>
      </w:pPr>
      <w:r>
        <w:rPr>
          <w:sz w:val="20"/>
        </w:rPr>
        <w:t>Ils custs che vegnan chaschunads tras la tgira d'uffants en l'agen tegnairchasa e che resultan per cuvrir las expensas (p.ex. custs supplementars per victualias e.u.v.), pon vegnir deducids effectivamain. Tut ils custs ston vegnir cumprovads cumplettamain. Ils custs da professiun pon vegnir fatgs valair en moda pauschala er senza cumprova. En quest cas valan 50% da l'indemnisaziun sco indemnisaziun dals custs.</w:t>
      </w:r>
    </w:p>
    <w:p w:rsidR="00A35878" w:rsidRPr="00106A9F" w:rsidRDefault="00A35878" w:rsidP="00106A9F">
      <w:pPr>
        <w:spacing w:after="120"/>
        <w:rPr>
          <w:sz w:val="20"/>
        </w:rPr>
      </w:pPr>
      <w:r>
        <w:rPr>
          <w:sz w:val="20"/>
        </w:rPr>
        <w:t>Ulteriuras infurmaziuns en chaussa chattais Vus puspè sut www.sva.gr.ch</w:t>
      </w:r>
      <w:r>
        <w:rPr>
          <w:rStyle w:val="Funotenzeichen"/>
          <w:sz w:val="20"/>
        </w:rPr>
        <w:footnoteReference w:id="2"/>
      </w:r>
      <w:r>
        <w:rPr>
          <w:sz w:val="20"/>
        </w:rPr>
        <w:t>.</w:t>
      </w:r>
    </w:p>
    <w:p w:rsidR="00166ABC" w:rsidRPr="00CC3DDA" w:rsidRDefault="00166ABC" w:rsidP="00A441D6">
      <w:pPr>
        <w:tabs>
          <w:tab w:val="left" w:pos="1985"/>
        </w:tabs>
        <w:spacing w:after="0" w:line="280" w:lineRule="atLeast"/>
        <w:jc w:val="both"/>
        <w:rPr>
          <w:b/>
          <w:sz w:val="20"/>
          <w:szCs w:val="20"/>
        </w:rPr>
      </w:pPr>
    </w:p>
    <w:p w:rsidR="00FA2359" w:rsidRPr="00700A07" w:rsidRDefault="00FA2359" w:rsidP="00145C5A">
      <w:pPr>
        <w:pStyle w:val="berschrift1"/>
        <w:spacing w:after="120"/>
      </w:pPr>
      <w:r>
        <w:t>Obligaziun da discreziun</w:t>
      </w:r>
    </w:p>
    <w:p w:rsidR="00CF0326" w:rsidRPr="00D4440A" w:rsidRDefault="00A254F3" w:rsidP="00CF0326">
      <w:pPr>
        <w:rPr>
          <w:sz w:val="20"/>
        </w:rPr>
      </w:pPr>
      <w:r>
        <w:rPr>
          <w:sz w:val="20"/>
        </w:rPr>
        <w:t>La persuna da tgira e la persuna responsabla per l'educaziun s'obligheschan d'observar ina discreziun envers terzas persunas d'ordaifer en quai che concerna infurmaziuns che stattan en connex cun l'uffant da di. Infurmaziuns a persunas che stattan en connex cun l'uffant da di (p.ex. media/medi u persunas d'instrucziun), dastgan mo vegnir dadas vinavant, sche quai è necessari per il bainstar da l'uffant.</w:t>
      </w:r>
    </w:p>
    <w:p w:rsidR="00CC3DDA" w:rsidRPr="00CF0326" w:rsidRDefault="00CC3DDA" w:rsidP="00CF0326">
      <w:pPr>
        <w:spacing w:before="60" w:after="60"/>
        <w:ind w:right="-70"/>
        <w:rPr>
          <w:rFonts w:cs="Arial"/>
          <w:b/>
          <w:sz w:val="20"/>
          <w:szCs w:val="20"/>
        </w:rPr>
      </w:pPr>
    </w:p>
    <w:p w:rsidR="005265BF" w:rsidRPr="00700A07" w:rsidRDefault="005265BF" w:rsidP="00145C5A">
      <w:pPr>
        <w:pStyle w:val="berschrift1"/>
        <w:spacing w:after="120"/>
      </w:pPr>
      <w:r>
        <w:t>Cunvegnas spezialas / obligaziuns vicendaivlas</w:t>
      </w:r>
    </w:p>
    <w:p w:rsidR="002E6FB4" w:rsidRDefault="00521765" w:rsidP="00145C5A">
      <w:pPr>
        <w:pStyle w:val="Listenabsatz"/>
        <w:numPr>
          <w:ilvl w:val="0"/>
          <w:numId w:val="7"/>
        </w:numPr>
        <w:tabs>
          <w:tab w:val="left" w:pos="1985"/>
        </w:tabs>
        <w:spacing w:before="120" w:after="220" w:line="240" w:lineRule="atLeast"/>
        <w:ind w:left="426" w:hanging="426"/>
        <w:jc w:val="both"/>
        <w:rPr>
          <w:rFonts w:cs="Arial"/>
          <w:sz w:val="20"/>
        </w:rPr>
      </w:pPr>
      <w:r>
        <w:rPr>
          <w:sz w:val="20"/>
          <w:szCs w:val="20"/>
        </w:rPr>
        <w:t>La persuna da tgira</w:t>
      </w:r>
      <w:r>
        <w:rPr>
          <w:sz w:val="20"/>
        </w:rPr>
        <w:t xml:space="preserve"> s'oblighescha da dar a l'uffant da di la segirezza necessaria e da promover ses svilup il meglier pussaivel. </w:t>
      </w:r>
    </w:p>
    <w:p w:rsidR="00166ABC" w:rsidRPr="002E6FB4" w:rsidRDefault="00521765" w:rsidP="00145C5A">
      <w:pPr>
        <w:pStyle w:val="Listenabsatz"/>
        <w:numPr>
          <w:ilvl w:val="0"/>
          <w:numId w:val="7"/>
        </w:numPr>
        <w:tabs>
          <w:tab w:val="left" w:pos="1985"/>
        </w:tabs>
        <w:spacing w:before="120" w:after="220" w:line="240" w:lineRule="atLeast"/>
        <w:ind w:left="426" w:hanging="426"/>
        <w:jc w:val="both"/>
        <w:rPr>
          <w:rFonts w:cs="Arial"/>
          <w:sz w:val="20"/>
        </w:rPr>
      </w:pPr>
      <w:r>
        <w:rPr>
          <w:sz w:val="20"/>
          <w:szCs w:val="20"/>
        </w:rPr>
        <w:t>La persuna responsabla per l'educaziun fa ses pussaivel</w:t>
      </w:r>
      <w:r>
        <w:rPr>
          <w:sz w:val="20"/>
        </w:rPr>
        <w:t xml:space="preserve"> per pussibilitar ina buna enclegientscha tranter la persuna da tgira e l'uffant da di.</w:t>
      </w:r>
    </w:p>
    <w:p w:rsidR="00166ABC" w:rsidRPr="00166ABC" w:rsidRDefault="00A254F3" w:rsidP="00145C5A">
      <w:pPr>
        <w:pStyle w:val="Listenabsatz"/>
        <w:numPr>
          <w:ilvl w:val="0"/>
          <w:numId w:val="7"/>
        </w:numPr>
        <w:tabs>
          <w:tab w:val="left" w:pos="1985"/>
        </w:tabs>
        <w:spacing w:after="220" w:line="280" w:lineRule="atLeast"/>
        <w:ind w:left="426" w:hanging="426"/>
        <w:jc w:val="both"/>
        <w:rPr>
          <w:sz w:val="20"/>
          <w:szCs w:val="20"/>
        </w:rPr>
      </w:pPr>
      <w:r>
        <w:rPr>
          <w:sz w:val="20"/>
          <w:szCs w:val="20"/>
        </w:rPr>
        <w:t>La persuna da tgira e la persuna responsabla per l'educaziun</w:t>
      </w:r>
      <w:r>
        <w:rPr>
          <w:sz w:val="20"/>
        </w:rPr>
        <w:t xml:space="preserve"> sa sustegnan vicendaivlamain en quai che reguarda l'educaziun e la tgira da l'uffant e s'accordeschan en las dumondas correspundentas.</w:t>
      </w:r>
    </w:p>
    <w:p w:rsidR="00521765" w:rsidRPr="003E258C" w:rsidRDefault="003E258C" w:rsidP="00145C5A">
      <w:pPr>
        <w:pStyle w:val="Listenabsatz"/>
        <w:numPr>
          <w:ilvl w:val="0"/>
          <w:numId w:val="7"/>
        </w:numPr>
        <w:tabs>
          <w:tab w:val="left" w:pos="1985"/>
        </w:tabs>
        <w:spacing w:after="220" w:line="280" w:lineRule="atLeast"/>
        <w:ind w:left="426" w:hanging="426"/>
        <w:jc w:val="both"/>
        <w:rPr>
          <w:sz w:val="20"/>
          <w:szCs w:val="20"/>
        </w:rPr>
      </w:pPr>
      <w:r>
        <w:rPr>
          <w:sz w:val="20"/>
        </w:rPr>
        <w:t xml:space="preserve">Davart eveniments spezials sco er en cas d'urgenza infurmeschan la persuna responsabla per l'educaziun e la persuna da tgira immediatamain ina l'autra. </w:t>
      </w:r>
    </w:p>
    <w:p w:rsidR="00CF0326" w:rsidRDefault="00CF0326" w:rsidP="00145C5A">
      <w:pPr>
        <w:pStyle w:val="Listenabsatz"/>
        <w:numPr>
          <w:ilvl w:val="0"/>
          <w:numId w:val="7"/>
        </w:numPr>
        <w:spacing w:after="120"/>
        <w:ind w:left="426" w:hanging="426"/>
        <w:rPr>
          <w:sz w:val="20"/>
        </w:rPr>
      </w:pPr>
      <w:r>
        <w:rPr>
          <w:sz w:val="20"/>
        </w:rPr>
        <w:t>Sche l'uffant da di vegn malsaun u ha in accident durant il temp da tgira, è la persuna da tgira obligada da prender las mesiras necessarias. Ella sto orientar uschè svelt sco pussaivel la persuna responsabla per l'educaziun davart quai ch'è capità.</w:t>
      </w:r>
    </w:p>
    <w:p w:rsidR="002E6FB4" w:rsidRPr="0044089F" w:rsidRDefault="002E6FB4" w:rsidP="00145C5A">
      <w:pPr>
        <w:pStyle w:val="Listenabsatz"/>
        <w:numPr>
          <w:ilvl w:val="0"/>
          <w:numId w:val="7"/>
        </w:numPr>
        <w:spacing w:after="120"/>
        <w:ind w:left="426" w:hanging="426"/>
        <w:rPr>
          <w:sz w:val="20"/>
        </w:rPr>
      </w:pPr>
      <w:r>
        <w:rPr>
          <w:sz w:val="20"/>
          <w:szCs w:val="20"/>
        </w:rPr>
        <w:t xml:space="preserve">L'educaziun religiusa è chaussa da la persuna responsabla per l'educaziun. La persuna da tgira respecta differenzas religiusas en il mintgadi e resguarda quellas en ina moda e maniera adattada. </w:t>
      </w:r>
    </w:p>
    <w:p w:rsidR="002E6FB4" w:rsidRDefault="002E6FB4" w:rsidP="005265BF">
      <w:pPr>
        <w:tabs>
          <w:tab w:val="left" w:pos="5103"/>
        </w:tabs>
        <w:rPr>
          <w:sz w:val="20"/>
          <w:szCs w:val="20"/>
        </w:rPr>
      </w:pPr>
    </w:p>
    <w:p w:rsidR="00CB24F4" w:rsidRPr="00700A07" w:rsidRDefault="00CB24F4" w:rsidP="00145C5A">
      <w:pPr>
        <w:pStyle w:val="berschrift1"/>
        <w:spacing w:after="120"/>
      </w:pPr>
      <w:r>
        <w:t>Temp d'emprova</w:t>
      </w:r>
    </w:p>
    <w:tbl>
      <w:tblPr>
        <w:tblW w:w="0" w:type="auto"/>
        <w:tblLook w:val="04A0" w:firstRow="1" w:lastRow="0" w:firstColumn="1" w:lastColumn="0" w:noHBand="0" w:noVBand="1"/>
      </w:tblPr>
      <w:tblGrid>
        <w:gridCol w:w="1985"/>
        <w:gridCol w:w="813"/>
        <w:gridCol w:w="6379"/>
      </w:tblGrid>
      <w:tr w:rsidR="00CB24F4" w:rsidRPr="00CB24F4" w:rsidTr="00056890">
        <w:tc>
          <w:tcPr>
            <w:tcW w:w="1985" w:type="dxa"/>
          </w:tcPr>
          <w:p w:rsidR="00CB24F4" w:rsidRPr="00CB24F4" w:rsidRDefault="00CB24F4" w:rsidP="00056890">
            <w:pPr>
              <w:spacing w:after="0" w:line="276" w:lineRule="auto"/>
              <w:ind w:left="-95" w:right="-213"/>
              <w:rPr>
                <w:rFonts w:eastAsia="Times New Roman" w:cs="Times New Roman"/>
                <w:color w:val="auto"/>
                <w:sz w:val="20"/>
                <w:szCs w:val="20"/>
              </w:rPr>
            </w:pPr>
            <w:r>
              <w:rPr>
                <w:color w:val="auto"/>
                <w:sz w:val="20"/>
                <w:szCs w:val="20"/>
              </w:rPr>
              <w:t>Il temp d'emprova dura</w:t>
            </w:r>
          </w:p>
        </w:tc>
        <w:tc>
          <w:tcPr>
            <w:tcW w:w="813" w:type="dxa"/>
            <w:tcBorders>
              <w:bottom w:val="single" w:sz="4" w:space="0" w:color="BFBFBF"/>
            </w:tcBorders>
          </w:tcPr>
          <w:p w:rsidR="00CB24F4" w:rsidRPr="00CB24F4" w:rsidRDefault="00CB24F4" w:rsidP="00CB24F4">
            <w:pPr>
              <w:spacing w:after="0" w:line="276" w:lineRule="auto"/>
              <w:rPr>
                <w:rFonts w:eastAsia="Times New Roman" w:cs="Times New Roman"/>
                <w:color w:val="auto"/>
                <w:sz w:val="20"/>
                <w:szCs w:val="20"/>
              </w:rPr>
            </w:pPr>
            <w:r w:rsidRPr="00CB24F4">
              <w:rPr>
                <w:rFonts w:eastAsia="Times New Roman" w:cs="Times New Roman"/>
                <w:color w:val="auto"/>
                <w:sz w:val="20"/>
                <w:szCs w:val="20"/>
              </w:rPr>
              <w:fldChar w:fldCharType="begin" w:fldLock="1">
                <w:ffData>
                  <w:name w:val="Text70"/>
                  <w:enabled/>
                  <w:calcOnExit w:val="0"/>
                  <w:textInput/>
                </w:ffData>
              </w:fldChar>
            </w:r>
            <w:bookmarkStart w:id="6" w:name="Text70"/>
            <w:r w:rsidRPr="00CB24F4">
              <w:rPr>
                <w:rFonts w:eastAsia="Times New Roman" w:cs="Times New Roman"/>
                <w:color w:val="auto"/>
                <w:sz w:val="20"/>
                <w:szCs w:val="20"/>
              </w:rPr>
              <w:instrText xml:space="preserve"> FORMTEXT </w:instrText>
            </w:r>
            <w:r w:rsidRPr="00CB24F4">
              <w:rPr>
                <w:rFonts w:eastAsia="Times New Roman" w:cs="Times New Roman"/>
                <w:color w:val="auto"/>
                <w:sz w:val="20"/>
                <w:szCs w:val="20"/>
              </w:rPr>
            </w:r>
            <w:r w:rsidRPr="00CB24F4">
              <w:rPr>
                <w:rFonts w:eastAsia="Times New Roman" w:cs="Times New Roman"/>
                <w:color w:val="auto"/>
                <w:sz w:val="20"/>
                <w:szCs w:val="20"/>
              </w:rPr>
              <w:fldChar w:fldCharType="separate"/>
            </w:r>
            <w:r>
              <w:rPr>
                <w:color w:val="auto"/>
                <w:sz w:val="20"/>
                <w:szCs w:val="20"/>
              </w:rPr>
              <w:t>     </w:t>
            </w:r>
            <w:r w:rsidRPr="00CB24F4">
              <w:rPr>
                <w:rFonts w:eastAsia="Times New Roman" w:cs="Times New Roman"/>
                <w:color w:val="auto"/>
                <w:sz w:val="20"/>
                <w:szCs w:val="20"/>
              </w:rPr>
              <w:fldChar w:fldCharType="end"/>
            </w:r>
            <w:bookmarkEnd w:id="6"/>
          </w:p>
        </w:tc>
        <w:tc>
          <w:tcPr>
            <w:tcW w:w="6379" w:type="dxa"/>
          </w:tcPr>
          <w:p w:rsidR="00CB24F4" w:rsidRPr="00CB24F4" w:rsidRDefault="00CB24F4" w:rsidP="00056890">
            <w:pPr>
              <w:spacing w:after="0" w:line="276" w:lineRule="auto"/>
              <w:ind w:left="-113"/>
              <w:rPr>
                <w:rFonts w:eastAsia="Times New Roman" w:cs="Times New Roman"/>
                <w:color w:val="auto"/>
                <w:sz w:val="20"/>
                <w:szCs w:val="20"/>
              </w:rPr>
            </w:pPr>
            <w:r>
              <w:rPr>
                <w:color w:val="auto"/>
                <w:sz w:val="20"/>
                <w:szCs w:val="20"/>
              </w:rPr>
              <w:t xml:space="preserve">emnas. Durant il temp d'emprova po la relaziun da tgira durant il di </w:t>
            </w:r>
          </w:p>
        </w:tc>
      </w:tr>
    </w:tbl>
    <w:p w:rsidR="00CB24F4" w:rsidRPr="00D4440A" w:rsidRDefault="00CB24F4" w:rsidP="00CB24F4">
      <w:pPr>
        <w:spacing w:after="0" w:line="276" w:lineRule="auto"/>
        <w:rPr>
          <w:sz w:val="20"/>
        </w:rPr>
      </w:pPr>
      <w:r>
        <w:rPr>
          <w:color w:val="auto"/>
          <w:sz w:val="20"/>
          <w:szCs w:val="20"/>
        </w:rPr>
        <w:t>vegnir schliada da mintga vart resguardond in termin da 5 dis. Il daner da tgira fixà vegn scuntrà pro rata.</w:t>
      </w:r>
    </w:p>
    <w:p w:rsidR="00CB24F4" w:rsidRDefault="00CB24F4" w:rsidP="00CB24F4">
      <w:pPr>
        <w:spacing w:before="120" w:after="0" w:line="240" w:lineRule="auto"/>
        <w:rPr>
          <w:sz w:val="20"/>
          <w:szCs w:val="20"/>
        </w:rPr>
      </w:pPr>
    </w:p>
    <w:p w:rsidR="00700A07" w:rsidRDefault="00700A07">
      <w:pPr>
        <w:rPr>
          <w:rFonts w:eastAsia="Times New Roman" w:cs="Times New Roman"/>
          <w:b/>
          <w:color w:val="auto"/>
          <w:sz w:val="20"/>
          <w:szCs w:val="20"/>
        </w:rPr>
      </w:pPr>
      <w:r>
        <w:br w:type="page"/>
      </w:r>
    </w:p>
    <w:p w:rsidR="00CC3DDA" w:rsidRPr="00700A07" w:rsidRDefault="00CC3DDA" w:rsidP="00145C5A">
      <w:pPr>
        <w:pStyle w:val="berschrift1"/>
        <w:spacing w:after="120"/>
      </w:pPr>
      <w:r>
        <w:lastRenderedPageBreak/>
        <w:t>Schliaziun da la relaziun da tgira</w:t>
      </w:r>
    </w:p>
    <w:p w:rsidR="00CF0326" w:rsidRPr="00D4440A" w:rsidRDefault="00A254F3" w:rsidP="00056890">
      <w:pPr>
        <w:tabs>
          <w:tab w:val="left" w:pos="671"/>
        </w:tabs>
        <w:spacing w:after="0" w:line="276" w:lineRule="auto"/>
        <w:rPr>
          <w:rFonts w:cs="Arial"/>
          <w:sz w:val="20"/>
        </w:rPr>
      </w:pPr>
      <w:r>
        <w:rPr>
          <w:sz w:val="20"/>
        </w:rPr>
        <w:t xml:space="preserve">La relaziun da tgira durant il di po vegnir schliada cun ina disditga en scrit e resguardond in termin da </w:t>
      </w:r>
    </w:p>
    <w:tbl>
      <w:tblPr>
        <w:tblW w:w="0" w:type="auto"/>
        <w:tblLook w:val="04A0" w:firstRow="1" w:lastRow="0" w:firstColumn="1" w:lastColumn="0" w:noHBand="0" w:noVBand="1"/>
      </w:tblPr>
      <w:tblGrid>
        <w:gridCol w:w="814"/>
        <w:gridCol w:w="8542"/>
      </w:tblGrid>
      <w:tr w:rsidR="00CF0326" w:rsidRPr="00D4440A" w:rsidTr="00D031DF">
        <w:tc>
          <w:tcPr>
            <w:tcW w:w="817" w:type="dxa"/>
            <w:tcBorders>
              <w:bottom w:val="single" w:sz="4" w:space="0" w:color="BFBFBF"/>
            </w:tcBorders>
          </w:tcPr>
          <w:p w:rsidR="00CF0326" w:rsidRPr="00D4440A" w:rsidRDefault="00CF0326" w:rsidP="00056890">
            <w:pPr>
              <w:tabs>
                <w:tab w:val="left" w:pos="671"/>
              </w:tabs>
              <w:spacing w:after="0" w:line="276" w:lineRule="auto"/>
              <w:rPr>
                <w:rFonts w:cs="Arial"/>
                <w:sz w:val="20"/>
              </w:rPr>
            </w:pPr>
            <w:r w:rsidRPr="00D4440A">
              <w:rPr>
                <w:rFonts w:cs="Arial"/>
                <w:sz w:val="20"/>
              </w:rPr>
              <w:fldChar w:fldCharType="begin" w:fldLock="1">
                <w:ffData>
                  <w:name w:val="Text64"/>
                  <w:enabled/>
                  <w:calcOnExit w:val="0"/>
                  <w:textInput/>
                </w:ffData>
              </w:fldChar>
            </w:r>
            <w:bookmarkStart w:id="7" w:name="Text64"/>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7"/>
          </w:p>
        </w:tc>
        <w:tc>
          <w:tcPr>
            <w:tcW w:w="8991" w:type="dxa"/>
          </w:tcPr>
          <w:p w:rsidR="00CF0326" w:rsidRPr="00D4440A" w:rsidRDefault="00CF0326" w:rsidP="00056890">
            <w:pPr>
              <w:tabs>
                <w:tab w:val="left" w:pos="671"/>
              </w:tabs>
              <w:spacing w:after="0" w:line="276" w:lineRule="auto"/>
              <w:ind w:left="-79"/>
              <w:rPr>
                <w:rFonts w:cs="Arial"/>
                <w:sz w:val="20"/>
              </w:rPr>
            </w:pPr>
            <w:r>
              <w:rPr>
                <w:sz w:val="20"/>
              </w:rPr>
              <w:t>mais* tras las persunas sutsegnadras.</w:t>
            </w:r>
          </w:p>
        </w:tc>
      </w:tr>
    </w:tbl>
    <w:p w:rsidR="00CF0326" w:rsidRPr="0014526C" w:rsidRDefault="00CF0326" w:rsidP="0014526C">
      <w:pPr>
        <w:tabs>
          <w:tab w:val="left" w:pos="567"/>
        </w:tabs>
        <w:spacing w:before="120" w:line="240" w:lineRule="atLeast"/>
        <w:ind w:left="284" w:hanging="284"/>
        <w:rPr>
          <w:rFonts w:cs="Arial"/>
          <w:i/>
          <w:sz w:val="20"/>
        </w:rPr>
      </w:pPr>
      <w:r>
        <w:rPr>
          <w:i/>
          <w:sz w:val="20"/>
        </w:rPr>
        <w:t>*</w:t>
      </w:r>
      <w:r>
        <w:rPr>
          <w:i/>
          <w:sz w:val="20"/>
        </w:rPr>
        <w:tab/>
      </w:r>
      <w:r>
        <w:rPr>
          <w:i/>
          <w:sz w:val="18"/>
          <w:szCs w:val="18"/>
        </w:rPr>
        <w:t>Usità è in termin da disditga d'in mais. Las situaziuns da tgira èn dentant fitg differentas, uschia ch'i pon vegnir fixads – tenor ils basegns – er termins da disditga da dapli ch'in mais.</w:t>
      </w:r>
    </w:p>
    <w:p w:rsidR="00CF0326" w:rsidRPr="00D4440A" w:rsidRDefault="00A254F3" w:rsidP="00A441D6">
      <w:pPr>
        <w:tabs>
          <w:tab w:val="left" w:pos="671"/>
        </w:tabs>
        <w:spacing w:after="120" w:line="240" w:lineRule="atLeast"/>
        <w:ind w:right="-284"/>
        <w:rPr>
          <w:rFonts w:cs="Arial"/>
          <w:sz w:val="20"/>
        </w:rPr>
      </w:pPr>
      <w:r>
        <w:rPr>
          <w:sz w:val="20"/>
        </w:rPr>
        <w:t>Sche la persuna responsabla per l'educaziun n'observa betg il termin da disditga, ha la persuna da tgira il dretg da survegnir ina indemnisaziun en l'autezza dal daner da tgira per il temp mancant. Sche la persuna da tgira n'observa betg il termin da disditga, daventa il daner da tgira che sto vegnir pajà per quest temp obsolet. La dissoluziun da la relaziun da tgira durant il di sto vegnir communitgada a la persuna ch'è cumpetenta per la surveglianza directa.</w:t>
      </w:r>
    </w:p>
    <w:p w:rsidR="00CF0326" w:rsidRPr="00D4440A" w:rsidRDefault="00CF0326" w:rsidP="00A441D6">
      <w:pPr>
        <w:tabs>
          <w:tab w:val="left" w:pos="671"/>
        </w:tabs>
        <w:spacing w:after="120" w:line="240" w:lineRule="atLeast"/>
        <w:ind w:right="-284"/>
        <w:rPr>
          <w:rFonts w:cs="Arial"/>
          <w:sz w:val="20"/>
        </w:rPr>
      </w:pPr>
      <w:r>
        <w:rPr>
          <w:sz w:val="20"/>
        </w:rPr>
        <w:t>En cas d'eveniments gravants e nunprevis po ina partida disdir anticipadamain la relaziun da tgira durant il di en enclegientscha cun la persuna ch'è cumpetenta per la surveglianza directa. Il daner da tgira fixà vegn scuntrà pro rata.</w:t>
      </w:r>
    </w:p>
    <w:p w:rsidR="00CF0326" w:rsidRPr="00D4440A" w:rsidRDefault="00CF0326" w:rsidP="00A441D6">
      <w:pPr>
        <w:spacing w:after="240"/>
        <w:ind w:right="-284"/>
        <w:rPr>
          <w:sz w:val="20"/>
        </w:rPr>
      </w:pPr>
      <w:r>
        <w:rPr>
          <w:sz w:val="20"/>
        </w:rPr>
        <w:t>Per motivs da la protecziun da l'uffant po la relaziun da tgira durant il di vegnir disditga da tut temp sa basond sin l'art 310 al. 1 CCS. Il daner da tgira fixà vegn scuntrà pro rata.</w:t>
      </w:r>
    </w:p>
    <w:p w:rsidR="0044089F" w:rsidRDefault="0044089F">
      <w:pPr>
        <w:rPr>
          <w:rFonts w:cs="Arial"/>
          <w:b/>
          <w:bCs/>
          <w:sz w:val="20"/>
        </w:rPr>
      </w:pPr>
    </w:p>
    <w:p w:rsidR="00CF0326" w:rsidRPr="00D4440A" w:rsidRDefault="00CF0326" w:rsidP="00CF0326">
      <w:pPr>
        <w:spacing w:line="240" w:lineRule="atLeast"/>
        <w:rPr>
          <w:rFonts w:cs="Arial"/>
          <w:sz w:val="20"/>
        </w:rPr>
      </w:pPr>
      <w:r>
        <w:rPr>
          <w:sz w:val="20"/>
        </w:rPr>
        <w:t>L'enclegientscha cun las disposiziuns qua survart conferman:</w:t>
      </w:r>
    </w:p>
    <w:p w:rsidR="00CF0326" w:rsidRPr="00D4440A" w:rsidRDefault="00CF0326" w:rsidP="00CF0326">
      <w:pPr>
        <w:spacing w:line="240" w:lineRule="atLeast"/>
        <w:rPr>
          <w:rFonts w:cs="Arial"/>
          <w:sz w:val="20"/>
        </w:rPr>
      </w:pPr>
    </w:p>
    <w:p w:rsidR="00CF0326" w:rsidRPr="00D4440A" w:rsidRDefault="003E258C" w:rsidP="00CF0326">
      <w:pPr>
        <w:spacing w:line="240" w:lineRule="atLeast"/>
        <w:rPr>
          <w:rFonts w:cs="Arial"/>
          <w:b/>
          <w:sz w:val="20"/>
        </w:rPr>
      </w:pPr>
      <w:r>
        <w:rPr>
          <w:b/>
          <w:sz w:val="20"/>
        </w:rPr>
        <w:t>Persuna responsabla per l'educaziun</w:t>
      </w:r>
    </w:p>
    <w:tbl>
      <w:tblPr>
        <w:tblW w:w="0" w:type="auto"/>
        <w:tblLook w:val="04A0" w:firstRow="1" w:lastRow="0" w:firstColumn="1" w:lastColumn="0" w:noHBand="0" w:noVBand="1"/>
      </w:tblPr>
      <w:tblGrid>
        <w:gridCol w:w="2517"/>
        <w:gridCol w:w="278"/>
        <w:gridCol w:w="5569"/>
      </w:tblGrid>
      <w:tr w:rsidR="00A441D6" w:rsidRPr="00D4440A" w:rsidTr="007056BD">
        <w:trPr>
          <w:trHeight w:val="605"/>
        </w:trPr>
        <w:tc>
          <w:tcPr>
            <w:tcW w:w="2517" w:type="dxa"/>
            <w:tcBorders>
              <w:bottom w:val="single" w:sz="4" w:space="0" w:color="BFBFBF"/>
            </w:tcBorders>
            <w:vAlign w:val="bottom"/>
          </w:tcPr>
          <w:p w:rsidR="00A441D6" w:rsidRPr="00D4440A" w:rsidRDefault="00A441D6" w:rsidP="00D031DF">
            <w:pPr>
              <w:spacing w:line="240" w:lineRule="atLeast"/>
              <w:rPr>
                <w:rFonts w:cs="Arial"/>
                <w:sz w:val="20"/>
              </w:rPr>
            </w:pPr>
            <w:r w:rsidRPr="00D4440A">
              <w:rPr>
                <w:rFonts w:cs="Arial"/>
                <w:sz w:val="20"/>
              </w:rPr>
              <w:fldChar w:fldCharType="begin" w:fldLock="1">
                <w:ffData>
                  <w:name w:val="Text77"/>
                  <w:enabled/>
                  <w:calcOnExit w:val="0"/>
                  <w:textInput/>
                </w:ffData>
              </w:fldChar>
            </w:r>
            <w:bookmarkStart w:id="8" w:name="Text7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8"/>
          </w:p>
        </w:tc>
        <w:tc>
          <w:tcPr>
            <w:tcW w:w="278" w:type="dxa"/>
            <w:vAlign w:val="bottom"/>
          </w:tcPr>
          <w:p w:rsidR="00A441D6" w:rsidRPr="00D4440A" w:rsidRDefault="00A441D6" w:rsidP="00D031DF">
            <w:pPr>
              <w:spacing w:line="240" w:lineRule="atLeast"/>
              <w:rPr>
                <w:rFonts w:cs="Arial"/>
                <w:sz w:val="20"/>
              </w:rPr>
            </w:pPr>
          </w:p>
        </w:tc>
        <w:tc>
          <w:tcPr>
            <w:tcW w:w="5569" w:type="dxa"/>
            <w:tcBorders>
              <w:bottom w:val="single" w:sz="4" w:space="0" w:color="BFBFBF"/>
            </w:tcBorders>
            <w:vAlign w:val="bottom"/>
          </w:tcPr>
          <w:p w:rsidR="00A441D6" w:rsidRPr="00D4440A" w:rsidRDefault="00A441D6" w:rsidP="00D031DF">
            <w:pPr>
              <w:spacing w:line="240" w:lineRule="atLeast"/>
              <w:rPr>
                <w:rFonts w:cs="Arial"/>
                <w:sz w:val="20"/>
              </w:rPr>
            </w:pPr>
          </w:p>
        </w:tc>
      </w:tr>
      <w:tr w:rsidR="00A441D6" w:rsidRPr="0075719A" w:rsidTr="007056BD">
        <w:tc>
          <w:tcPr>
            <w:tcW w:w="2517" w:type="dxa"/>
            <w:tcBorders>
              <w:top w:val="single" w:sz="4" w:space="0" w:color="BFBFBF"/>
            </w:tcBorders>
          </w:tcPr>
          <w:p w:rsidR="00A441D6" w:rsidRPr="0075719A" w:rsidRDefault="00A441D6" w:rsidP="00D031DF">
            <w:pPr>
              <w:spacing w:line="240" w:lineRule="atLeast"/>
              <w:rPr>
                <w:rFonts w:cs="Arial"/>
                <w:sz w:val="19"/>
                <w:szCs w:val="19"/>
              </w:rPr>
            </w:pPr>
            <w:r>
              <w:rPr>
                <w:sz w:val="19"/>
                <w:szCs w:val="19"/>
              </w:rPr>
              <w:t>Lieu, data</w:t>
            </w:r>
          </w:p>
        </w:tc>
        <w:tc>
          <w:tcPr>
            <w:tcW w:w="278" w:type="dxa"/>
          </w:tcPr>
          <w:p w:rsidR="00A441D6" w:rsidRPr="0075719A" w:rsidRDefault="00A441D6" w:rsidP="00D031DF">
            <w:pPr>
              <w:spacing w:line="240" w:lineRule="atLeast"/>
              <w:rPr>
                <w:rFonts w:cs="Arial"/>
                <w:sz w:val="19"/>
                <w:szCs w:val="19"/>
              </w:rPr>
            </w:pPr>
          </w:p>
        </w:tc>
        <w:tc>
          <w:tcPr>
            <w:tcW w:w="5569" w:type="dxa"/>
            <w:tcBorders>
              <w:top w:val="single" w:sz="4" w:space="0" w:color="BFBFBF"/>
            </w:tcBorders>
          </w:tcPr>
          <w:p w:rsidR="00A441D6" w:rsidRPr="0075719A" w:rsidRDefault="00A441D6" w:rsidP="00B82585">
            <w:pPr>
              <w:spacing w:line="240" w:lineRule="atLeast"/>
              <w:rPr>
                <w:rFonts w:cs="Arial"/>
                <w:sz w:val="19"/>
                <w:szCs w:val="19"/>
              </w:rPr>
            </w:pPr>
            <w:r>
              <w:rPr>
                <w:sz w:val="19"/>
                <w:szCs w:val="19"/>
              </w:rPr>
              <w:t>Suttascripziun da la persuna responsabla per l'educaziun</w:t>
            </w:r>
          </w:p>
        </w:tc>
      </w:tr>
    </w:tbl>
    <w:p w:rsidR="00CF0326" w:rsidRPr="00D4440A" w:rsidRDefault="00CF0326" w:rsidP="00CF0326">
      <w:pPr>
        <w:rPr>
          <w:b/>
          <w:sz w:val="20"/>
        </w:rPr>
      </w:pPr>
    </w:p>
    <w:p w:rsidR="00CF0326" w:rsidRPr="00D4440A" w:rsidRDefault="00CF0326" w:rsidP="00CF0326">
      <w:pPr>
        <w:rPr>
          <w:b/>
          <w:sz w:val="20"/>
        </w:rPr>
      </w:pPr>
    </w:p>
    <w:p w:rsidR="00CF0326" w:rsidRPr="00D4440A" w:rsidRDefault="003E258C" w:rsidP="00CF0326">
      <w:pPr>
        <w:rPr>
          <w:b/>
          <w:sz w:val="20"/>
        </w:rPr>
      </w:pPr>
      <w:r>
        <w:rPr>
          <w:b/>
          <w:sz w:val="20"/>
        </w:rPr>
        <w:t>Persuna da tgira</w:t>
      </w:r>
    </w:p>
    <w:tbl>
      <w:tblPr>
        <w:tblW w:w="0" w:type="auto"/>
        <w:tblLook w:val="04A0" w:firstRow="1" w:lastRow="0" w:firstColumn="1" w:lastColumn="0" w:noHBand="0" w:noVBand="1"/>
      </w:tblPr>
      <w:tblGrid>
        <w:gridCol w:w="2519"/>
        <w:gridCol w:w="278"/>
        <w:gridCol w:w="4574"/>
      </w:tblGrid>
      <w:tr w:rsidR="00A441D6" w:rsidRPr="00D4440A" w:rsidTr="0080611E">
        <w:trPr>
          <w:trHeight w:val="623"/>
        </w:trPr>
        <w:tc>
          <w:tcPr>
            <w:tcW w:w="2519" w:type="dxa"/>
            <w:tcBorders>
              <w:bottom w:val="single" w:sz="4" w:space="0" w:color="BFBFBF"/>
            </w:tcBorders>
            <w:vAlign w:val="bottom"/>
          </w:tcPr>
          <w:p w:rsidR="00A441D6" w:rsidRPr="00D4440A" w:rsidRDefault="00A441D6" w:rsidP="00D031DF">
            <w:pPr>
              <w:spacing w:line="240" w:lineRule="atLeast"/>
              <w:rPr>
                <w:rFonts w:cs="Arial"/>
                <w:sz w:val="20"/>
              </w:rPr>
            </w:pPr>
            <w:r w:rsidRPr="00D4440A">
              <w:rPr>
                <w:rFonts w:cs="Arial"/>
                <w:sz w:val="20"/>
              </w:rPr>
              <w:fldChar w:fldCharType="begin" w:fldLock="1">
                <w:ffData>
                  <w:name w:val="Text77"/>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278" w:type="dxa"/>
            <w:vAlign w:val="bottom"/>
          </w:tcPr>
          <w:p w:rsidR="00A441D6" w:rsidRPr="00D4440A" w:rsidRDefault="00A441D6" w:rsidP="00D031DF">
            <w:pPr>
              <w:spacing w:line="240" w:lineRule="atLeast"/>
              <w:rPr>
                <w:rFonts w:cs="Arial"/>
                <w:sz w:val="20"/>
              </w:rPr>
            </w:pPr>
          </w:p>
        </w:tc>
        <w:tc>
          <w:tcPr>
            <w:tcW w:w="4574" w:type="dxa"/>
            <w:tcBorders>
              <w:bottom w:val="single" w:sz="4" w:space="0" w:color="BFBFBF"/>
            </w:tcBorders>
            <w:vAlign w:val="bottom"/>
          </w:tcPr>
          <w:p w:rsidR="00A441D6" w:rsidRPr="00D4440A" w:rsidRDefault="00A441D6" w:rsidP="00D031DF">
            <w:pPr>
              <w:spacing w:line="240" w:lineRule="atLeast"/>
              <w:rPr>
                <w:rFonts w:cs="Arial"/>
                <w:sz w:val="20"/>
              </w:rPr>
            </w:pPr>
          </w:p>
        </w:tc>
      </w:tr>
      <w:tr w:rsidR="00A441D6" w:rsidRPr="0075719A" w:rsidTr="00A441D6">
        <w:tc>
          <w:tcPr>
            <w:tcW w:w="2519" w:type="dxa"/>
            <w:tcBorders>
              <w:top w:val="single" w:sz="4" w:space="0" w:color="BFBFBF"/>
            </w:tcBorders>
          </w:tcPr>
          <w:p w:rsidR="00A441D6" w:rsidRPr="0075719A" w:rsidRDefault="00A441D6" w:rsidP="00D031DF">
            <w:pPr>
              <w:spacing w:line="240" w:lineRule="atLeast"/>
              <w:rPr>
                <w:rFonts w:cs="Arial"/>
                <w:sz w:val="19"/>
                <w:szCs w:val="19"/>
              </w:rPr>
            </w:pPr>
            <w:r>
              <w:rPr>
                <w:sz w:val="19"/>
                <w:szCs w:val="19"/>
              </w:rPr>
              <w:t>Lieu, data</w:t>
            </w:r>
          </w:p>
        </w:tc>
        <w:tc>
          <w:tcPr>
            <w:tcW w:w="278" w:type="dxa"/>
          </w:tcPr>
          <w:p w:rsidR="00A441D6" w:rsidRPr="0075719A" w:rsidRDefault="00A441D6" w:rsidP="00D031DF">
            <w:pPr>
              <w:spacing w:line="240" w:lineRule="atLeast"/>
              <w:rPr>
                <w:rFonts w:cs="Arial"/>
                <w:sz w:val="19"/>
                <w:szCs w:val="19"/>
              </w:rPr>
            </w:pPr>
          </w:p>
        </w:tc>
        <w:tc>
          <w:tcPr>
            <w:tcW w:w="4574" w:type="dxa"/>
            <w:tcBorders>
              <w:top w:val="single" w:sz="4" w:space="0" w:color="BFBFBF"/>
            </w:tcBorders>
          </w:tcPr>
          <w:p w:rsidR="00A441D6" w:rsidRPr="0075719A" w:rsidRDefault="00A441D6" w:rsidP="00B82585">
            <w:pPr>
              <w:spacing w:line="240" w:lineRule="atLeast"/>
              <w:rPr>
                <w:rFonts w:cs="Arial"/>
                <w:sz w:val="19"/>
                <w:szCs w:val="19"/>
              </w:rPr>
            </w:pPr>
            <w:r>
              <w:rPr>
                <w:sz w:val="19"/>
                <w:szCs w:val="19"/>
              </w:rPr>
              <w:t>Suttascripziun da la persuna da tgira</w:t>
            </w:r>
          </w:p>
        </w:tc>
      </w:tr>
    </w:tbl>
    <w:p w:rsidR="00CF0326" w:rsidRDefault="00CF0326" w:rsidP="00CF0326">
      <w:pPr>
        <w:spacing w:line="240" w:lineRule="atLeast"/>
        <w:rPr>
          <w:rFonts w:cs="Arial"/>
          <w:sz w:val="20"/>
        </w:rPr>
      </w:pPr>
    </w:p>
    <w:p w:rsidR="00D035A1" w:rsidRDefault="00D035A1" w:rsidP="00CF0326">
      <w:pPr>
        <w:spacing w:line="240" w:lineRule="atLeast"/>
        <w:rPr>
          <w:rFonts w:cs="Arial"/>
          <w:sz w:val="20"/>
        </w:rPr>
      </w:pPr>
    </w:p>
    <w:p w:rsidR="00CF0326" w:rsidRPr="00D4440A" w:rsidRDefault="00CF0326" w:rsidP="00CF0326">
      <w:pPr>
        <w:spacing w:line="240" w:lineRule="atLeast"/>
        <w:rPr>
          <w:rFonts w:cs="Arial"/>
          <w:sz w:val="20"/>
        </w:rPr>
      </w:pPr>
      <w:r>
        <w:rPr>
          <w:sz w:val="20"/>
        </w:rPr>
        <w:t>Mintgamai in exemplar da quest contract va a:</w:t>
      </w:r>
    </w:p>
    <w:p w:rsidR="00CF0326" w:rsidRPr="00D4440A" w:rsidRDefault="003E258C" w:rsidP="00145C5A">
      <w:pPr>
        <w:numPr>
          <w:ilvl w:val="0"/>
          <w:numId w:val="4"/>
        </w:numPr>
        <w:spacing w:after="0" w:line="240" w:lineRule="atLeast"/>
        <w:rPr>
          <w:rFonts w:cs="Arial"/>
          <w:sz w:val="20"/>
        </w:rPr>
      </w:pPr>
      <w:r>
        <w:rPr>
          <w:sz w:val="20"/>
        </w:rPr>
        <w:t>persuna responsabla per l'educaziun</w:t>
      </w:r>
    </w:p>
    <w:p w:rsidR="00CF0326" w:rsidRPr="00D4440A" w:rsidRDefault="003E258C" w:rsidP="00145C5A">
      <w:pPr>
        <w:numPr>
          <w:ilvl w:val="0"/>
          <w:numId w:val="4"/>
        </w:numPr>
        <w:spacing w:after="0" w:line="240" w:lineRule="atLeast"/>
        <w:rPr>
          <w:rFonts w:cs="Arial"/>
          <w:sz w:val="20"/>
        </w:rPr>
      </w:pPr>
      <w:r>
        <w:rPr>
          <w:sz w:val="20"/>
        </w:rPr>
        <w:t xml:space="preserve">persuna da tgira </w:t>
      </w:r>
    </w:p>
    <w:p w:rsidR="00CF0326" w:rsidRDefault="00CF0326" w:rsidP="00CF0326">
      <w:pPr>
        <w:spacing w:line="240" w:lineRule="atLeast"/>
        <w:rPr>
          <w:rFonts w:cs="Arial"/>
          <w:b/>
          <w:bCs/>
          <w:sz w:val="20"/>
        </w:rPr>
      </w:pPr>
    </w:p>
    <w:p w:rsidR="003E258C" w:rsidRDefault="003E258C" w:rsidP="00CF0326">
      <w:pPr>
        <w:spacing w:line="240" w:lineRule="atLeast"/>
        <w:rPr>
          <w:rFonts w:cs="Arial"/>
          <w:b/>
          <w:bCs/>
          <w:sz w:val="20"/>
        </w:rPr>
      </w:pPr>
    </w:p>
    <w:p w:rsidR="0080611E" w:rsidRDefault="0080611E" w:rsidP="00CF0326">
      <w:pPr>
        <w:spacing w:line="240" w:lineRule="atLeast"/>
        <w:rPr>
          <w:rFonts w:cs="Arial"/>
          <w:b/>
          <w:bCs/>
          <w:sz w:val="20"/>
        </w:rPr>
      </w:pPr>
    </w:p>
    <w:p w:rsidR="00E3694A" w:rsidRDefault="00E3694A" w:rsidP="00CF0326">
      <w:pPr>
        <w:spacing w:line="240" w:lineRule="atLeast"/>
        <w:rPr>
          <w:rFonts w:cs="Arial"/>
          <w:b/>
          <w:bCs/>
          <w:sz w:val="20"/>
        </w:rPr>
      </w:pPr>
    </w:p>
    <w:p w:rsidR="00CF0326" w:rsidRPr="00D4440A" w:rsidRDefault="00CF0326" w:rsidP="00700A07">
      <w:pPr>
        <w:spacing w:line="240" w:lineRule="atLeast"/>
        <w:ind w:left="1276" w:hanging="1276"/>
        <w:rPr>
          <w:rFonts w:cs="Arial"/>
          <w:sz w:val="20"/>
        </w:rPr>
      </w:pPr>
      <w:r>
        <w:rPr>
          <w:b/>
          <w:bCs/>
          <w:sz w:val="20"/>
        </w:rPr>
        <w:t xml:space="preserve">Copia ad </w:t>
      </w:r>
      <w:r>
        <w:rPr>
          <w:b/>
          <w:bCs/>
          <w:sz w:val="20"/>
        </w:rPr>
        <w:tab/>
      </w:r>
      <w:r>
        <w:rPr>
          <w:sz w:val="20"/>
        </w:rPr>
        <w:t>Uffizi dal servetsch social dal Grischun, ressort</w:t>
      </w:r>
      <w:r w:rsidR="007056BD">
        <w:rPr>
          <w:sz w:val="20"/>
        </w:rPr>
        <w:t xml:space="preserve"> Famiglia, uffants e giuvenils,</w:t>
      </w:r>
      <w:r w:rsidR="007056BD">
        <w:rPr>
          <w:sz w:val="20"/>
        </w:rPr>
        <w:br/>
      </w:r>
      <w:r w:rsidR="0039264C">
        <w:rPr>
          <w:sz w:val="20"/>
        </w:rPr>
        <w:t>Grabenstrasse 8</w:t>
      </w:r>
      <w:r>
        <w:rPr>
          <w:sz w:val="20"/>
        </w:rPr>
        <w:t xml:space="preserve">, 7001 Cuira </w:t>
      </w:r>
    </w:p>
    <w:p w:rsidR="00A441D6" w:rsidRPr="00F126BE" w:rsidRDefault="00A441D6" w:rsidP="00A441D6">
      <w:pPr>
        <w:spacing w:before="60" w:after="60"/>
        <w:ind w:right="-70"/>
        <w:rPr>
          <w:rFonts w:cs="Arial"/>
          <w:sz w:val="20"/>
          <w:szCs w:val="20"/>
        </w:rPr>
      </w:pPr>
      <w:r>
        <w:rPr>
          <w:sz w:val="20"/>
          <w:szCs w:val="20"/>
        </w:rPr>
        <w:t>__________________________________________________________________________________</w:t>
      </w:r>
    </w:p>
    <w:p w:rsidR="00CC3DDA" w:rsidRPr="00700A07" w:rsidRDefault="00A441D6" w:rsidP="00700A07">
      <w:pPr>
        <w:tabs>
          <w:tab w:val="left" w:pos="5103"/>
        </w:tabs>
        <w:spacing w:before="120" w:after="0" w:line="240" w:lineRule="auto"/>
        <w:rPr>
          <w:sz w:val="18"/>
          <w:szCs w:val="18"/>
        </w:rPr>
      </w:pPr>
      <w:r>
        <w:rPr>
          <w:sz w:val="18"/>
          <w:szCs w:val="18"/>
        </w:rPr>
        <w:t>L'Uffizi dal servetsch social dal Grischun recumonda da far in contract da tgira per mintga relaziun da tgira e d'inoltrar ina copia da quel per mauns da l'Uffizi dal servetsch social dal Grischun, partiziun Famiglia, uffants e giuvenils.</w:t>
      </w:r>
    </w:p>
    <w:sectPr w:rsidR="00CC3DDA" w:rsidRPr="00700A07" w:rsidSect="00A63DE1">
      <w:headerReference w:type="even" r:id="rId11"/>
      <w:headerReference w:type="default" r:id="rId12"/>
      <w:headerReference w:type="first" r:id="rId13"/>
      <w:pgSz w:w="11906" w:h="16838"/>
      <w:pgMar w:top="1276"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11E" w:rsidRDefault="0097611E" w:rsidP="00B10FCE">
      <w:pPr>
        <w:spacing w:after="0" w:line="240" w:lineRule="auto"/>
      </w:pPr>
      <w:r>
        <w:separator/>
      </w:r>
    </w:p>
  </w:endnote>
  <w:endnote w:type="continuationSeparator" w:id="0">
    <w:p w:rsidR="0097611E" w:rsidRDefault="0097611E" w:rsidP="00B1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11E" w:rsidRDefault="0097611E" w:rsidP="00B10FCE">
      <w:pPr>
        <w:spacing w:after="0" w:line="240" w:lineRule="auto"/>
      </w:pPr>
      <w:r>
        <w:separator/>
      </w:r>
    </w:p>
  </w:footnote>
  <w:footnote w:type="continuationSeparator" w:id="0">
    <w:p w:rsidR="0097611E" w:rsidRDefault="0097611E" w:rsidP="00B10FCE">
      <w:pPr>
        <w:spacing w:after="0" w:line="240" w:lineRule="auto"/>
      </w:pPr>
      <w:r>
        <w:continuationSeparator/>
      </w:r>
    </w:p>
  </w:footnote>
  <w:footnote w:id="1">
    <w:p w:rsidR="008E5FFA" w:rsidRDefault="008E5FFA">
      <w:pPr>
        <w:pStyle w:val="Funotentext"/>
      </w:pPr>
      <w:r>
        <w:rPr>
          <w:rStyle w:val="Funotenzeichen"/>
        </w:rPr>
        <w:footnoteRef/>
      </w:r>
      <w:r>
        <w:t xml:space="preserve"> </w:t>
      </w:r>
      <w:r w:rsidRPr="00EB7FAA">
        <w:rPr>
          <w:sz w:val="18"/>
          <w:szCs w:val="18"/>
        </w:rPr>
        <w:t xml:space="preserve">Link </w:t>
      </w:r>
      <w:hyperlink r:id="rId1" w:history="1">
        <w:r w:rsidRPr="00EB7FAA">
          <w:rPr>
            <w:rStyle w:val="Hyperlink"/>
            <w:sz w:val="18"/>
            <w:szCs w:val="18"/>
          </w:rPr>
          <w:t>https://www.sva.gr.ch/files/sva/dienstleistungen/01_ahv/01_merkblaetter/mb_pflegeeltern_d.pdf</w:t>
        </w:r>
      </w:hyperlink>
      <w:r w:rsidRPr="00EB7FAA">
        <w:rPr>
          <w:sz w:val="18"/>
          <w:szCs w:val="18"/>
        </w:rPr>
        <w:t xml:space="preserve">: Fegl d'infurmaziun </w:t>
      </w:r>
      <w:hyperlink r:id="rId2" w:history="1">
        <w:r w:rsidRPr="00EB7FAA">
          <w:rPr>
            <w:rStyle w:val="Hyperlink"/>
            <w:sz w:val="18"/>
            <w:szCs w:val="18"/>
          </w:rPr>
          <w:t>Obligaziun da pajar ina contribuziun sin indemnisaziuns per geniturs da tgira (en tudestg)</w:t>
        </w:r>
      </w:hyperlink>
      <w:r>
        <w:t xml:space="preserve"> </w:t>
      </w:r>
    </w:p>
  </w:footnote>
  <w:footnote w:id="2">
    <w:p w:rsidR="008E5FFA" w:rsidRDefault="008E5FFA">
      <w:pPr>
        <w:pStyle w:val="Funotentext"/>
      </w:pPr>
      <w:r>
        <w:rPr>
          <w:rStyle w:val="Funotenzeichen"/>
        </w:rPr>
        <w:footnoteRef/>
      </w:r>
      <w:r>
        <w:t xml:space="preserve"> </w:t>
      </w:r>
      <w:r w:rsidRPr="00EB7FAA">
        <w:rPr>
          <w:sz w:val="18"/>
          <w:szCs w:val="18"/>
        </w:rPr>
        <w:t xml:space="preserve">Link </w:t>
      </w:r>
      <w:hyperlink r:id="rId3" w:history="1">
        <w:r w:rsidRPr="00EB7FAA">
          <w:rPr>
            <w:rStyle w:val="Hyperlink"/>
            <w:sz w:val="18"/>
            <w:szCs w:val="18"/>
          </w:rPr>
          <w:t>https://www.gr.ch/DE/institutionen/verwaltung/dfg/stv/dokumentation/praxis/PraxisEinkommenVermgen/017-01.pdf</w:t>
        </w:r>
      </w:hyperlink>
      <w:r w:rsidRPr="00EB7FAA">
        <w:rPr>
          <w:sz w:val="18"/>
          <w:szCs w:val="18"/>
        </w:rPr>
        <w:t xml:space="preserve"> Fegl d'infurmaziun: </w:t>
      </w:r>
      <w:hyperlink r:id="rId4" w:history="1">
        <w:r w:rsidRPr="00EB7FAA">
          <w:rPr>
            <w:rStyle w:val="Hyperlink"/>
            <w:sz w:val="18"/>
            <w:szCs w:val="18"/>
          </w:rPr>
          <w:t>Entradas da la tgira d'uffants / contribuziuns als custs da tgira / mammas dal di (en tudestg)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12B" w:rsidRDefault="003761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FFA" w:rsidRDefault="008E5FFA">
    <w:pPr>
      <w:pStyle w:val="Kopfzeile"/>
    </w:pPr>
  </w:p>
  <w:p w:rsidR="008E5FFA" w:rsidRDefault="008E5F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12B" w:rsidRDefault="003761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3F0"/>
    <w:multiLevelType w:val="hybridMultilevel"/>
    <w:tmpl w:val="0C30E684"/>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3B57253"/>
    <w:multiLevelType w:val="hybridMultilevel"/>
    <w:tmpl w:val="2B1898F6"/>
    <w:lvl w:ilvl="0" w:tplc="7662FEE2">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610" w:hanging="360"/>
      </w:pPr>
    </w:lvl>
    <w:lvl w:ilvl="2" w:tplc="0807001B" w:tentative="1">
      <w:start w:val="1"/>
      <w:numFmt w:val="lowerRoman"/>
      <w:lvlText w:val="%3."/>
      <w:lvlJc w:val="right"/>
      <w:pPr>
        <w:ind w:left="2330" w:hanging="180"/>
      </w:pPr>
    </w:lvl>
    <w:lvl w:ilvl="3" w:tplc="0807000F" w:tentative="1">
      <w:start w:val="1"/>
      <w:numFmt w:val="decimal"/>
      <w:lvlText w:val="%4."/>
      <w:lvlJc w:val="left"/>
      <w:pPr>
        <w:ind w:left="3050" w:hanging="360"/>
      </w:pPr>
    </w:lvl>
    <w:lvl w:ilvl="4" w:tplc="08070019" w:tentative="1">
      <w:start w:val="1"/>
      <w:numFmt w:val="lowerLetter"/>
      <w:lvlText w:val="%5."/>
      <w:lvlJc w:val="left"/>
      <w:pPr>
        <w:ind w:left="3770" w:hanging="360"/>
      </w:pPr>
    </w:lvl>
    <w:lvl w:ilvl="5" w:tplc="0807001B" w:tentative="1">
      <w:start w:val="1"/>
      <w:numFmt w:val="lowerRoman"/>
      <w:lvlText w:val="%6."/>
      <w:lvlJc w:val="right"/>
      <w:pPr>
        <w:ind w:left="4490" w:hanging="180"/>
      </w:pPr>
    </w:lvl>
    <w:lvl w:ilvl="6" w:tplc="0807000F" w:tentative="1">
      <w:start w:val="1"/>
      <w:numFmt w:val="decimal"/>
      <w:lvlText w:val="%7."/>
      <w:lvlJc w:val="left"/>
      <w:pPr>
        <w:ind w:left="5210" w:hanging="360"/>
      </w:pPr>
    </w:lvl>
    <w:lvl w:ilvl="7" w:tplc="08070019" w:tentative="1">
      <w:start w:val="1"/>
      <w:numFmt w:val="lowerLetter"/>
      <w:lvlText w:val="%8."/>
      <w:lvlJc w:val="left"/>
      <w:pPr>
        <w:ind w:left="5930" w:hanging="360"/>
      </w:pPr>
    </w:lvl>
    <w:lvl w:ilvl="8" w:tplc="0807001B" w:tentative="1">
      <w:start w:val="1"/>
      <w:numFmt w:val="lowerRoman"/>
      <w:lvlText w:val="%9."/>
      <w:lvlJc w:val="right"/>
      <w:pPr>
        <w:ind w:left="6650" w:hanging="180"/>
      </w:pPr>
    </w:lvl>
  </w:abstractNum>
  <w:abstractNum w:abstractNumId="2" w15:restartNumberingAfterBreak="0">
    <w:nsid w:val="29847864"/>
    <w:multiLevelType w:val="hybridMultilevel"/>
    <w:tmpl w:val="BB2ABD76"/>
    <w:lvl w:ilvl="0" w:tplc="1C02C05C">
      <w:numFmt w:val="bullet"/>
      <w:lvlText w:val=""/>
      <w:lvlJc w:val="left"/>
      <w:pPr>
        <w:ind w:left="360" w:hanging="360"/>
      </w:pPr>
      <w:rPr>
        <w:rFonts w:ascii="Symbol" w:eastAsiaTheme="minorHAnsi"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FEA61B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F1C4E12"/>
    <w:multiLevelType w:val="multilevel"/>
    <w:tmpl w:val="1F9A9AD0"/>
    <w:styleLink w:val="ListeNummernAltL"/>
    <w:lvl w:ilvl="0">
      <w:start w:val="1"/>
      <w:numFmt w:val="decimal"/>
      <w:lvlText w:val="%1."/>
      <w:lvlJc w:val="left"/>
      <w:pPr>
        <w:ind w:left="851" w:hanging="851"/>
      </w:pPr>
      <w:rPr>
        <w:rFonts w:asciiTheme="minorHAnsi" w:hAnsiTheme="minorHAnsi" w:cs="Times New Roman" w:hint="default"/>
        <w:sz w:val="22"/>
      </w:r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7C51C3"/>
    <w:multiLevelType w:val="hybridMultilevel"/>
    <w:tmpl w:val="8AEADDB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6A8C44DC"/>
    <w:multiLevelType w:val="hybridMultilevel"/>
    <w:tmpl w:val="BFD28B3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num>
  <w:num w:numId="2">
    <w:abstractNumId w:val="4"/>
  </w:num>
  <w:num w:numId="3">
    <w:abstractNumId w:val="5"/>
  </w:num>
  <w:num w:numId="4">
    <w:abstractNumId w:val="0"/>
  </w:num>
  <w:num w:numId="5">
    <w:abstractNumId w:val="6"/>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activeWritingStyle w:appName="MSWord" w:lang="fr-CH" w:vendorID="64" w:dllVersion="131078" w:nlCheck="1" w:checkStyle="0"/>
  <w:activeWritingStyle w:appName="MSWord" w:lang="de-CH" w:vendorID="64" w:dllVersion="131078" w:nlCheck="1" w:checkStyle="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8B"/>
    <w:rsid w:val="00017839"/>
    <w:rsid w:val="00050A7A"/>
    <w:rsid w:val="00056890"/>
    <w:rsid w:val="00062F1E"/>
    <w:rsid w:val="0006400E"/>
    <w:rsid w:val="00070AEE"/>
    <w:rsid w:val="00074174"/>
    <w:rsid w:val="0008710B"/>
    <w:rsid w:val="000E0E67"/>
    <w:rsid w:val="000F3B6A"/>
    <w:rsid w:val="00106A9F"/>
    <w:rsid w:val="00130CF7"/>
    <w:rsid w:val="00131D96"/>
    <w:rsid w:val="001402FF"/>
    <w:rsid w:val="0014249A"/>
    <w:rsid w:val="0014526C"/>
    <w:rsid w:val="00145C5A"/>
    <w:rsid w:val="00147BB7"/>
    <w:rsid w:val="001520F1"/>
    <w:rsid w:val="001663FF"/>
    <w:rsid w:val="00166ABC"/>
    <w:rsid w:val="001A0955"/>
    <w:rsid w:val="001D07E4"/>
    <w:rsid w:val="0023242E"/>
    <w:rsid w:val="00253F78"/>
    <w:rsid w:val="00270FAE"/>
    <w:rsid w:val="002838F1"/>
    <w:rsid w:val="002C7EBB"/>
    <w:rsid w:val="002E3B87"/>
    <w:rsid w:val="002E6FB4"/>
    <w:rsid w:val="002F7D98"/>
    <w:rsid w:val="002F7FFA"/>
    <w:rsid w:val="003107C8"/>
    <w:rsid w:val="00312526"/>
    <w:rsid w:val="0037612B"/>
    <w:rsid w:val="00382DFB"/>
    <w:rsid w:val="0039051E"/>
    <w:rsid w:val="0039264C"/>
    <w:rsid w:val="003A58C8"/>
    <w:rsid w:val="003C631C"/>
    <w:rsid w:val="003D25AC"/>
    <w:rsid w:val="003E258C"/>
    <w:rsid w:val="003F680C"/>
    <w:rsid w:val="00427159"/>
    <w:rsid w:val="0044089F"/>
    <w:rsid w:val="004456F3"/>
    <w:rsid w:val="00452E7C"/>
    <w:rsid w:val="00464E98"/>
    <w:rsid w:val="00467C83"/>
    <w:rsid w:val="004B5FBF"/>
    <w:rsid w:val="004D79FC"/>
    <w:rsid w:val="00521765"/>
    <w:rsid w:val="00524FB7"/>
    <w:rsid w:val="005265BF"/>
    <w:rsid w:val="00584CC7"/>
    <w:rsid w:val="00586649"/>
    <w:rsid w:val="005B1CD1"/>
    <w:rsid w:val="006142B8"/>
    <w:rsid w:val="00635717"/>
    <w:rsid w:val="00671251"/>
    <w:rsid w:val="006A7967"/>
    <w:rsid w:val="006C6E4C"/>
    <w:rsid w:val="006C7BC1"/>
    <w:rsid w:val="006D0093"/>
    <w:rsid w:val="006E2A85"/>
    <w:rsid w:val="00700A07"/>
    <w:rsid w:val="007056BD"/>
    <w:rsid w:val="007233D6"/>
    <w:rsid w:val="0073448B"/>
    <w:rsid w:val="0075719A"/>
    <w:rsid w:val="00771672"/>
    <w:rsid w:val="007809CD"/>
    <w:rsid w:val="00780DC3"/>
    <w:rsid w:val="007942DC"/>
    <w:rsid w:val="007D4D14"/>
    <w:rsid w:val="0080611E"/>
    <w:rsid w:val="00823623"/>
    <w:rsid w:val="00826E8B"/>
    <w:rsid w:val="0083216F"/>
    <w:rsid w:val="008345B8"/>
    <w:rsid w:val="008349A1"/>
    <w:rsid w:val="0083681D"/>
    <w:rsid w:val="00837D0D"/>
    <w:rsid w:val="008559E4"/>
    <w:rsid w:val="008566FB"/>
    <w:rsid w:val="008866DF"/>
    <w:rsid w:val="00892DEA"/>
    <w:rsid w:val="008B3FC5"/>
    <w:rsid w:val="008C46B7"/>
    <w:rsid w:val="008E5FFA"/>
    <w:rsid w:val="009228E1"/>
    <w:rsid w:val="009702BB"/>
    <w:rsid w:val="0097611E"/>
    <w:rsid w:val="0098219A"/>
    <w:rsid w:val="00995863"/>
    <w:rsid w:val="009B349A"/>
    <w:rsid w:val="009B6A7A"/>
    <w:rsid w:val="009C1989"/>
    <w:rsid w:val="009F22F4"/>
    <w:rsid w:val="00A054DB"/>
    <w:rsid w:val="00A234D3"/>
    <w:rsid w:val="00A24BAC"/>
    <w:rsid w:val="00A254F3"/>
    <w:rsid w:val="00A35878"/>
    <w:rsid w:val="00A36116"/>
    <w:rsid w:val="00A44081"/>
    <w:rsid w:val="00A441D6"/>
    <w:rsid w:val="00A63DE1"/>
    <w:rsid w:val="00A73AAE"/>
    <w:rsid w:val="00A81FDD"/>
    <w:rsid w:val="00A97BB2"/>
    <w:rsid w:val="00AB1289"/>
    <w:rsid w:val="00AC1A97"/>
    <w:rsid w:val="00B0619B"/>
    <w:rsid w:val="00B07700"/>
    <w:rsid w:val="00B10FCE"/>
    <w:rsid w:val="00B1654D"/>
    <w:rsid w:val="00B16557"/>
    <w:rsid w:val="00B537D7"/>
    <w:rsid w:val="00B61AE7"/>
    <w:rsid w:val="00B70FA9"/>
    <w:rsid w:val="00B82585"/>
    <w:rsid w:val="00BA62CC"/>
    <w:rsid w:val="00BA735B"/>
    <w:rsid w:val="00BC3353"/>
    <w:rsid w:val="00BD75B8"/>
    <w:rsid w:val="00BE1CD7"/>
    <w:rsid w:val="00BE5EF3"/>
    <w:rsid w:val="00C16698"/>
    <w:rsid w:val="00C37218"/>
    <w:rsid w:val="00C375B1"/>
    <w:rsid w:val="00C65EE3"/>
    <w:rsid w:val="00C73EC4"/>
    <w:rsid w:val="00C92398"/>
    <w:rsid w:val="00CA1292"/>
    <w:rsid w:val="00CB24F4"/>
    <w:rsid w:val="00CC3DDA"/>
    <w:rsid w:val="00CD53E8"/>
    <w:rsid w:val="00CE62D0"/>
    <w:rsid w:val="00CF0326"/>
    <w:rsid w:val="00D031DF"/>
    <w:rsid w:val="00D035A1"/>
    <w:rsid w:val="00D14CB3"/>
    <w:rsid w:val="00D2665E"/>
    <w:rsid w:val="00D6708C"/>
    <w:rsid w:val="00D81D47"/>
    <w:rsid w:val="00DB0F0A"/>
    <w:rsid w:val="00DC769E"/>
    <w:rsid w:val="00E10AB9"/>
    <w:rsid w:val="00E335A0"/>
    <w:rsid w:val="00E3694A"/>
    <w:rsid w:val="00E403C7"/>
    <w:rsid w:val="00E4731B"/>
    <w:rsid w:val="00E4776E"/>
    <w:rsid w:val="00E73D78"/>
    <w:rsid w:val="00E839A8"/>
    <w:rsid w:val="00E87347"/>
    <w:rsid w:val="00EB7FAA"/>
    <w:rsid w:val="00EC3432"/>
    <w:rsid w:val="00ED5D45"/>
    <w:rsid w:val="00F126BE"/>
    <w:rsid w:val="00F216A6"/>
    <w:rsid w:val="00F34E0A"/>
    <w:rsid w:val="00F50DFA"/>
    <w:rsid w:val="00F85CBF"/>
    <w:rsid w:val="00F91D14"/>
    <w:rsid w:val="00F942B8"/>
    <w:rsid w:val="00F95DA4"/>
    <w:rsid w:val="00FA2359"/>
    <w:rsid w:val="00FE2CA7"/>
    <w:rsid w:val="00FF14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chartTrackingRefBased/>
  <w15:docId w15:val="{68441109-ECF1-4B47-92F3-324C01AD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themeColor="text1"/>
        <w:sz w:val="22"/>
        <w:szCs w:val="22"/>
        <w:lang w:val="rm-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A441D6"/>
    <w:pPr>
      <w:keepNext/>
      <w:numPr>
        <w:numId w:val="6"/>
      </w:numPr>
      <w:tabs>
        <w:tab w:val="left" w:pos="426"/>
      </w:tabs>
      <w:spacing w:before="120" w:after="60" w:line="240" w:lineRule="auto"/>
      <w:outlineLvl w:val="0"/>
    </w:pPr>
    <w:rPr>
      <w:rFonts w:eastAsia="Times New Roman" w:cs="Times New Roman"/>
      <w:b/>
      <w:color w:val="auto"/>
      <w:sz w:val="20"/>
      <w:szCs w:val="20"/>
      <w:lang w:eastAsia="de-CH"/>
    </w:rPr>
  </w:style>
  <w:style w:type="paragraph" w:styleId="berschrift2">
    <w:name w:val="heading 2"/>
    <w:basedOn w:val="Standard"/>
    <w:next w:val="Standard"/>
    <w:link w:val="berschrift2Zchn"/>
    <w:uiPriority w:val="9"/>
    <w:unhideWhenUsed/>
    <w:qFormat/>
    <w:rsid w:val="00700A07"/>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700A07"/>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700A07"/>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00A07"/>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00A07"/>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700A07"/>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00A07"/>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00A0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F680C"/>
    <w:pPr>
      <w:ind w:left="720"/>
      <w:contextualSpacing/>
    </w:pPr>
  </w:style>
  <w:style w:type="character" w:styleId="Kommentarzeichen">
    <w:name w:val="annotation reference"/>
    <w:basedOn w:val="Absatz-Standardschriftart"/>
    <w:uiPriority w:val="99"/>
    <w:semiHidden/>
    <w:unhideWhenUsed/>
    <w:rsid w:val="00312526"/>
    <w:rPr>
      <w:sz w:val="16"/>
      <w:szCs w:val="16"/>
    </w:rPr>
  </w:style>
  <w:style w:type="paragraph" w:styleId="Kommentartext">
    <w:name w:val="annotation text"/>
    <w:basedOn w:val="Standard"/>
    <w:link w:val="KommentartextZchn"/>
    <w:uiPriority w:val="99"/>
    <w:semiHidden/>
    <w:unhideWhenUsed/>
    <w:rsid w:val="0031252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12526"/>
    <w:rPr>
      <w:sz w:val="20"/>
      <w:szCs w:val="20"/>
    </w:rPr>
  </w:style>
  <w:style w:type="paragraph" w:styleId="Kommentarthema">
    <w:name w:val="annotation subject"/>
    <w:basedOn w:val="Kommentartext"/>
    <w:next w:val="Kommentartext"/>
    <w:link w:val="KommentarthemaZchn"/>
    <w:uiPriority w:val="99"/>
    <w:semiHidden/>
    <w:unhideWhenUsed/>
    <w:rsid w:val="00312526"/>
    <w:rPr>
      <w:b/>
      <w:bCs/>
    </w:rPr>
  </w:style>
  <w:style w:type="character" w:customStyle="1" w:styleId="KommentarthemaZchn">
    <w:name w:val="Kommentarthema Zchn"/>
    <w:basedOn w:val="KommentartextZchn"/>
    <w:link w:val="Kommentarthema"/>
    <w:uiPriority w:val="99"/>
    <w:semiHidden/>
    <w:rsid w:val="00312526"/>
    <w:rPr>
      <w:b/>
      <w:bCs/>
      <w:sz w:val="20"/>
      <w:szCs w:val="20"/>
    </w:rPr>
  </w:style>
  <w:style w:type="paragraph" w:styleId="Sprechblasentext">
    <w:name w:val="Balloon Text"/>
    <w:basedOn w:val="Standard"/>
    <w:link w:val="SprechblasentextZchn"/>
    <w:uiPriority w:val="99"/>
    <w:semiHidden/>
    <w:unhideWhenUsed/>
    <w:rsid w:val="003125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2526"/>
    <w:rPr>
      <w:rFonts w:ascii="Segoe UI" w:hAnsi="Segoe UI" w:cs="Segoe UI"/>
      <w:sz w:val="18"/>
      <w:szCs w:val="18"/>
    </w:rPr>
  </w:style>
  <w:style w:type="character" w:customStyle="1" w:styleId="berschrift1Zchn">
    <w:name w:val="Überschrift 1 Zchn"/>
    <w:basedOn w:val="Absatz-Standardschriftart"/>
    <w:link w:val="berschrift1"/>
    <w:rsid w:val="00A441D6"/>
    <w:rPr>
      <w:rFonts w:eastAsia="Times New Roman" w:cs="Times New Roman"/>
      <w:b/>
      <w:color w:val="auto"/>
      <w:sz w:val="20"/>
      <w:szCs w:val="20"/>
      <w:lang w:val="rm-CH" w:eastAsia="de-CH"/>
    </w:rPr>
  </w:style>
  <w:style w:type="character" w:styleId="Hyperlink">
    <w:name w:val="Hyperlink"/>
    <w:basedOn w:val="Absatz-Standardschriftart"/>
    <w:uiPriority w:val="99"/>
    <w:unhideWhenUsed/>
    <w:rsid w:val="005265BF"/>
    <w:rPr>
      <w:color w:val="0563C1" w:themeColor="hyperlink"/>
      <w:u w:val="single"/>
    </w:rPr>
  </w:style>
  <w:style w:type="character" w:styleId="Platzhaltertext">
    <w:name w:val="Placeholder Text"/>
    <w:basedOn w:val="Absatz-Standardschriftart"/>
    <w:uiPriority w:val="99"/>
    <w:semiHidden/>
    <w:rsid w:val="005265BF"/>
    <w:rPr>
      <w:color w:val="808080"/>
    </w:rPr>
  </w:style>
  <w:style w:type="numbering" w:customStyle="1" w:styleId="ListeNummernAltL">
    <w:name w:val="Liste Nummern (Alt+L)"/>
    <w:uiPriority w:val="99"/>
    <w:rsid w:val="005265BF"/>
    <w:pPr>
      <w:numPr>
        <w:numId w:val="2"/>
      </w:numPr>
    </w:pPr>
  </w:style>
  <w:style w:type="character" w:customStyle="1" w:styleId="KeinLeerraumZchn">
    <w:name w:val="Kein Leerraum Zchn"/>
    <w:basedOn w:val="Absatz-Standardschriftart"/>
    <w:link w:val="KeinLeerraum"/>
    <w:uiPriority w:val="1"/>
    <w:locked/>
    <w:rsid w:val="0006400E"/>
    <w:rPr>
      <w:rFonts w:cs="Arial"/>
    </w:rPr>
  </w:style>
  <w:style w:type="paragraph" w:styleId="KeinLeerraum">
    <w:name w:val="No Spacing"/>
    <w:basedOn w:val="Standard"/>
    <w:link w:val="KeinLeerraumZchn"/>
    <w:uiPriority w:val="1"/>
    <w:qFormat/>
    <w:rsid w:val="0006400E"/>
    <w:pPr>
      <w:spacing w:after="0" w:line="240" w:lineRule="auto"/>
    </w:pPr>
    <w:rPr>
      <w:rFonts w:cs="Arial"/>
    </w:rPr>
  </w:style>
  <w:style w:type="paragraph" w:styleId="Funotentext">
    <w:name w:val="footnote text"/>
    <w:basedOn w:val="Standard"/>
    <w:link w:val="FunotentextZchn"/>
    <w:uiPriority w:val="99"/>
    <w:semiHidden/>
    <w:unhideWhenUsed/>
    <w:rsid w:val="00B10FC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10FCE"/>
    <w:rPr>
      <w:sz w:val="20"/>
      <w:szCs w:val="20"/>
    </w:rPr>
  </w:style>
  <w:style w:type="character" w:styleId="Funotenzeichen">
    <w:name w:val="footnote reference"/>
    <w:basedOn w:val="Absatz-Standardschriftart"/>
    <w:uiPriority w:val="99"/>
    <w:semiHidden/>
    <w:unhideWhenUsed/>
    <w:rsid w:val="00B10FCE"/>
    <w:rPr>
      <w:vertAlign w:val="superscript"/>
    </w:rPr>
  </w:style>
  <w:style w:type="character" w:styleId="BesuchterLink">
    <w:name w:val="FollowedHyperlink"/>
    <w:basedOn w:val="Absatz-Standardschriftart"/>
    <w:uiPriority w:val="99"/>
    <w:semiHidden/>
    <w:unhideWhenUsed/>
    <w:rsid w:val="00B10FCE"/>
    <w:rPr>
      <w:color w:val="954F72" w:themeColor="followedHyperlink"/>
      <w:u w:val="single"/>
    </w:rPr>
  </w:style>
  <w:style w:type="paragraph" w:styleId="Kopfzeile">
    <w:name w:val="header"/>
    <w:basedOn w:val="Standard"/>
    <w:link w:val="KopfzeileZchn"/>
    <w:uiPriority w:val="99"/>
    <w:unhideWhenUsed/>
    <w:rsid w:val="00B10F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0FCE"/>
  </w:style>
  <w:style w:type="paragraph" w:styleId="Fuzeile">
    <w:name w:val="footer"/>
    <w:basedOn w:val="Standard"/>
    <w:link w:val="FuzeileZchn"/>
    <w:uiPriority w:val="99"/>
    <w:unhideWhenUsed/>
    <w:rsid w:val="00B10F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0FCE"/>
  </w:style>
  <w:style w:type="character" w:customStyle="1" w:styleId="berschrift2Zchn">
    <w:name w:val="Überschrift 2 Zchn"/>
    <w:basedOn w:val="Absatz-Standardschriftart"/>
    <w:link w:val="berschrift2"/>
    <w:uiPriority w:val="9"/>
    <w:rsid w:val="00700A07"/>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700A07"/>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700A07"/>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00A07"/>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700A07"/>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700A07"/>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700A0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00A07"/>
    <w:rPr>
      <w:rFonts w:asciiTheme="majorHAnsi" w:eastAsiaTheme="majorEastAsia" w:hAnsiTheme="majorHAnsi" w:cstheme="majorBidi"/>
      <w:i/>
      <w:iCs/>
      <w:color w:val="272727" w:themeColor="text1" w:themeTint="D8"/>
      <w:sz w:val="21"/>
      <w:szCs w:val="21"/>
    </w:rPr>
  </w:style>
  <w:style w:type="paragraph" w:customStyle="1" w:styleId="Textklein">
    <w:name w:val="Text_klein"/>
    <w:basedOn w:val="Standard"/>
    <w:qFormat/>
    <w:rsid w:val="0008710B"/>
    <w:pPr>
      <w:spacing w:after="0" w:line="240" w:lineRule="auto"/>
    </w:pPr>
    <w:rPr>
      <w:color w:val="auto"/>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55624">
      <w:bodyDiv w:val="1"/>
      <w:marLeft w:val="0"/>
      <w:marRight w:val="0"/>
      <w:marTop w:val="0"/>
      <w:marBottom w:val="0"/>
      <w:divBdr>
        <w:top w:val="none" w:sz="0" w:space="0" w:color="auto"/>
        <w:left w:val="none" w:sz="0" w:space="0" w:color="auto"/>
        <w:bottom w:val="none" w:sz="0" w:space="0" w:color="auto"/>
        <w:right w:val="none" w:sz="0" w:space="0" w:color="auto"/>
      </w:divBdr>
    </w:div>
    <w:div w:id="1156846872">
      <w:bodyDiv w:val="1"/>
      <w:marLeft w:val="0"/>
      <w:marRight w:val="0"/>
      <w:marTop w:val="0"/>
      <w:marBottom w:val="0"/>
      <w:divBdr>
        <w:top w:val="none" w:sz="0" w:space="0" w:color="auto"/>
        <w:left w:val="none" w:sz="0" w:space="0" w:color="auto"/>
        <w:bottom w:val="none" w:sz="0" w:space="0" w:color="auto"/>
        <w:right w:val="none" w:sz="0" w:space="0" w:color="auto"/>
      </w:divBdr>
    </w:div>
    <w:div w:id="123207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r.ch/DE/institutionen/verwaltung/dfg/stv/dokumentation/praxis/PraxisEinkommenVermgen/017-01.pdf" TargetMode="External"/><Relationship Id="rId2" Type="http://schemas.openxmlformats.org/officeDocument/2006/relationships/hyperlink" Target="https://www.sva.gr.ch/files/sva/dienstleistungen/01_ahv/01_merkblaetter/mb_pflegeeltern_d.pdf" TargetMode="External"/><Relationship Id="rId1" Type="http://schemas.openxmlformats.org/officeDocument/2006/relationships/hyperlink" Target="https://www.sva.gr.ch/files/sva/dienstleistungen/01_ahv/01_merkblaetter/mb_pflegeeltern_d.pdf" TargetMode="External"/><Relationship Id="rId4" Type="http://schemas.openxmlformats.org/officeDocument/2006/relationships/hyperlink" Target="https://www.gr.ch/DE/institutionen/verwaltung/dfg/stv/dokumentation/praxis/PraxisEinkommenVermgen/017-01.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BDDEFC1B9EE94D831EA39D7C1612C6" ma:contentTypeVersion="7" ma:contentTypeDescription="Ein neues Dokument erstellen." ma:contentTypeScope="" ma:versionID="4f24d446d46d55be92117ebd50d7f224">
  <xsd:schema xmlns:xsd="http://www.w3.org/2001/XMLSchema" xmlns:xs="http://www.w3.org/2001/XMLSchema" xmlns:p="http://schemas.microsoft.com/office/2006/metadata/properties" xmlns:ns1="http://schemas.microsoft.com/sharepoint/v3" xmlns:ns2="b0948504-7f6f-4d96-bcf1-51324996539d" targetNamespace="http://schemas.microsoft.com/office/2006/metadata/properties" ma:root="true" ma:fieldsID="d8190de1ce3f9d881518010922600574" ns1:_="" ns2:_="">
    <xsd:import namespace="http://schemas.microsoft.com/sharepoint/v3"/>
    <xsd:import namespace="b0948504-7f6f-4d96-bcf1-51324996539d"/>
    <xsd:element name="properties">
      <xsd:complexType>
        <xsd:sequence>
          <xsd:element name="documentManagement">
            <xsd:complexType>
              <xsd:all>
                <xsd:element ref="ns1:PublishingStartDate" minOccurs="0"/>
                <xsd:element ref="ns1:PublishingExpirationDate" minOccurs="0"/>
                <xsd:element ref="ns2:Seitennummer"/>
                <xsd:element ref="ns2:Gruppierung" minOccurs="0"/>
                <xsd:element ref="ns2:Sortierung" minOccurs="0"/>
                <xsd:element ref="ns2:Anzeige_x0020_Themenseite"/>
                <xsd:element ref="ns2:Anzeige_x0020_Hauptseite"/>
                <xsd:element ref="ns2:Untergrupp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948504-7f6f-4d96-bcf1-51324996539d"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Gruppierung" ma:index="11" nillable="true" ma:displayName="Gruppierung" ma:internalName="Gruppierung">
      <xsd:simpleType>
        <xsd:restriction base="dms:Text">
          <xsd:maxLength value="255"/>
        </xsd:restriction>
      </xsd:simpleType>
    </xsd:element>
    <xsd:element name="Sortierung" ma:index="12" nillable="true" ma:displayName="Sortierung" ma:internalName="Sortierung">
      <xsd:simpleType>
        <xsd:restriction base="dms:Number"/>
      </xsd:simpleType>
    </xsd:element>
    <xsd:element name="Anzeige_x0020_Themenseite" ma:index="13" ma:displayName="Anzeige Themenseite" ma:internalName="Anzeige_x0020_Themenseite">
      <xsd:simpleType>
        <xsd:restriction base="dms:Text">
          <xsd:maxLength value="255"/>
        </xsd:restriction>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ruppierung xmlns="b0948504-7f6f-4d96-bcf1-51324996539d">Famiglias dal di privatas</Gruppierung>
    <Sortierung xmlns="b0948504-7f6f-4d96-bcf1-51324996539d">4</Sortierung>
    <Anzeige_x0020_Themenseite xmlns="b0948504-7f6f-4d96-bcf1-51324996539d">Famiglias dal di privatas</Anzeige_x0020_Themenseite>
    <Seitennummer xmlns="b0948504-7f6f-4d96-bcf1-51324996539d">3.2.4</Seitennummer>
    <PublishingExpirationDate xmlns="http://schemas.microsoft.com/sharepoint/v3" xsi:nil="true"/>
    <Anzeige_x0020_Hauptseite xmlns="b0948504-7f6f-4d96-bcf1-51324996539d">Kinderbetreuung</Anzeige_x0020_Hauptseite>
    <PublishingStartDate xmlns="http://schemas.microsoft.com/sharepoint/v3" xsi:nil="true"/>
    <Untergruppierung xmlns="b0948504-7f6f-4d96-bcf1-5132499653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32EFD-8DB1-4E1B-AA84-02F807030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948504-7f6f-4d96-bcf1-513249965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F6776-690D-482F-8705-FDCD0D0C45CD}">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b0948504-7f6f-4d96-bcf1-51324996539d"/>
    <ds:schemaRef ds:uri="http://www.w3.org/XML/1998/namespace"/>
    <ds:schemaRef ds:uri="http://purl.org/dc/dcmitype/"/>
  </ds:schemaRefs>
</ds:datastoreItem>
</file>

<file path=customXml/itemProps3.xml><?xml version="1.0" encoding="utf-8"?>
<ds:datastoreItem xmlns:ds="http://schemas.openxmlformats.org/officeDocument/2006/customXml" ds:itemID="{E85B67BC-676F-4098-B99D-828EB28C7019}">
  <ds:schemaRefs>
    <ds:schemaRef ds:uri="http://schemas.microsoft.com/sharepoint/v3/contenttype/forms"/>
  </ds:schemaRefs>
</ds:datastoreItem>
</file>

<file path=customXml/itemProps4.xml><?xml version="1.0" encoding="utf-8"?>
<ds:datastoreItem xmlns:ds="http://schemas.openxmlformats.org/officeDocument/2006/customXml" ds:itemID="{278484F1-EC66-46F6-84A0-5FE9A18C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1519</Words>
  <Characters>9572</Characters>
  <Application>Microsoft Office Word</Application>
  <DocSecurity>4</DocSecurity>
  <Lines>79</Lines>
  <Paragraphs>22</Paragraphs>
  <ScaleCrop>false</ScaleCrop>
  <HeadingPairs>
    <vt:vector size="2" baseType="variant">
      <vt:variant>
        <vt:lpstr>Titel</vt:lpstr>
      </vt:variant>
      <vt:variant>
        <vt:i4>1</vt:i4>
      </vt:variant>
    </vt:vector>
  </HeadingPairs>
  <TitlesOfParts>
    <vt:vector size="1" baseType="lpstr">
      <vt:lpstr>Contract da tgira</vt:lpstr>
    </vt:vector>
  </TitlesOfParts>
  <Company>Kantonale Verwaltung Graubünden</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da tgira</dc:title>
  <dc:subject/>
  <dc:creator>Nay Martina</dc:creator>
  <cp:keywords/>
  <dc:description/>
  <cp:lastModifiedBy>Caminada Pascal Gian</cp:lastModifiedBy>
  <cp:revision>2</cp:revision>
  <cp:lastPrinted>2021-02-22T09:29:00Z</cp:lastPrinted>
  <dcterms:created xsi:type="dcterms:W3CDTF">2022-09-02T16:15:00Z</dcterms:created>
  <dcterms:modified xsi:type="dcterms:W3CDTF">2022-09-02T16:15:00Z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0x01010014BDDEFC1B9EE94D831EA39D7C1612C6</vt:lpwstr>
  </property>
</Properties>
</file>